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EDE" w:rsidRPr="00E07EDE" w:rsidRDefault="00E07EDE">
      <w:pPr>
        <w:jc w:val="center"/>
        <w:rPr>
          <w:szCs w:val="28"/>
        </w:rPr>
      </w:pPr>
      <w:bookmarkStart w:id="0" w:name="_Hlk151552190"/>
      <w:r>
        <w:rPr>
          <w:b/>
          <w:i/>
          <w:szCs w:val="28"/>
        </w:rPr>
        <w:tab/>
      </w:r>
      <w:r>
        <w:rPr>
          <w:b/>
          <w:i/>
          <w:szCs w:val="28"/>
        </w:rPr>
        <w:tab/>
      </w:r>
      <w:r>
        <w:rPr>
          <w:b/>
          <w:i/>
          <w:szCs w:val="28"/>
        </w:rPr>
        <w:tab/>
      </w:r>
      <w:r>
        <w:rPr>
          <w:b/>
          <w:i/>
          <w:szCs w:val="28"/>
        </w:rPr>
        <w:tab/>
      </w:r>
      <w:r>
        <w:rPr>
          <w:b/>
          <w:i/>
          <w:szCs w:val="28"/>
        </w:rPr>
        <w:tab/>
      </w:r>
      <w:r>
        <w:rPr>
          <w:b/>
          <w:i/>
          <w:szCs w:val="28"/>
        </w:rPr>
        <w:tab/>
      </w:r>
      <w:r>
        <w:rPr>
          <w:b/>
          <w:i/>
          <w:szCs w:val="28"/>
        </w:rPr>
        <w:tab/>
      </w:r>
      <w:r>
        <w:rPr>
          <w:b/>
          <w:i/>
          <w:szCs w:val="28"/>
        </w:rPr>
        <w:tab/>
      </w:r>
      <w:r>
        <w:rPr>
          <w:b/>
          <w:i/>
          <w:szCs w:val="28"/>
        </w:rPr>
        <w:tab/>
      </w:r>
      <w:r>
        <w:rPr>
          <w:b/>
          <w:i/>
          <w:szCs w:val="28"/>
        </w:rPr>
        <w:tab/>
      </w:r>
      <w:r>
        <w:rPr>
          <w:b/>
          <w:i/>
          <w:szCs w:val="28"/>
        </w:rPr>
        <w:tab/>
      </w:r>
      <w:r w:rsidRPr="00E07EDE">
        <w:rPr>
          <w:szCs w:val="28"/>
        </w:rPr>
        <w:t>ПРОЕКТ</w:t>
      </w:r>
    </w:p>
    <w:p w:rsidR="005920F2" w:rsidRDefault="001456B1">
      <w:pPr>
        <w:jc w:val="center"/>
        <w:rPr>
          <w:b/>
          <w:i/>
          <w:szCs w:val="28"/>
        </w:rPr>
      </w:pPr>
      <w:r>
        <w:rPr>
          <w:b/>
          <w:i/>
          <w:noProof/>
          <w:szCs w:val="28"/>
          <w:lang w:eastAsia="ru-RU"/>
        </w:rPr>
        <w:drawing>
          <wp:inline distT="0" distB="0" distL="114300" distR="114300">
            <wp:extent cx="740410" cy="935990"/>
            <wp:effectExtent l="0" t="0" r="2540" b="16510"/>
            <wp:docPr id="1" name="Изображение 1" descr="Изображение выглядит как герб, эмблема, символ, наши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Изображение выглядит как герб, эмблема, символ, нашивка&#10;&#10;Автоматически созданное описание"/>
                    <pic:cNvPicPr>
                      <a:picLocks noChangeAspect="1"/>
                    </pic:cNvPicPr>
                  </pic:nvPicPr>
                  <pic:blipFill>
                    <a:blip r:embed="rId7"/>
                    <a:stretch>
                      <a:fillRect/>
                    </a:stretch>
                  </pic:blipFill>
                  <pic:spPr>
                    <a:xfrm>
                      <a:off x="0" y="0"/>
                      <a:ext cx="740410" cy="935990"/>
                    </a:xfrm>
                    <a:prstGeom prst="rect">
                      <a:avLst/>
                    </a:prstGeom>
                    <a:noFill/>
                    <a:ln>
                      <a:noFill/>
                    </a:ln>
                  </pic:spPr>
                </pic:pic>
              </a:graphicData>
            </a:graphic>
          </wp:inline>
        </w:drawing>
      </w:r>
    </w:p>
    <w:p w:rsidR="005920F2" w:rsidRDefault="001456B1">
      <w:pPr>
        <w:spacing w:line="240" w:lineRule="auto"/>
        <w:jc w:val="center"/>
        <w:rPr>
          <w:b/>
          <w:sz w:val="32"/>
          <w:szCs w:val="32"/>
        </w:rPr>
      </w:pPr>
      <w:r>
        <w:rPr>
          <w:b/>
          <w:sz w:val="32"/>
          <w:szCs w:val="32"/>
        </w:rPr>
        <w:t>ВОЛОДАРСКИЙ МУНИЦИПАЛЬНЫЙ СОВЕТ</w:t>
      </w:r>
    </w:p>
    <w:p w:rsidR="005920F2" w:rsidRDefault="001456B1">
      <w:pPr>
        <w:spacing w:line="240" w:lineRule="auto"/>
        <w:jc w:val="center"/>
        <w:rPr>
          <w:b/>
          <w:sz w:val="32"/>
          <w:szCs w:val="32"/>
        </w:rPr>
      </w:pPr>
      <w:r>
        <w:rPr>
          <w:b/>
          <w:sz w:val="32"/>
          <w:szCs w:val="32"/>
        </w:rPr>
        <w:t>ДОНЕЦКОЙ НАРОДНОЙ РЕСПУБЛИКИ</w:t>
      </w:r>
    </w:p>
    <w:p w:rsidR="005920F2" w:rsidRDefault="001456B1">
      <w:pPr>
        <w:jc w:val="center"/>
        <w:rPr>
          <w:szCs w:val="28"/>
        </w:rPr>
      </w:pPr>
      <w:r>
        <w:rPr>
          <w:szCs w:val="28"/>
        </w:rPr>
        <w:t>(первый созыв)</w:t>
      </w:r>
    </w:p>
    <w:p w:rsidR="005920F2" w:rsidRDefault="001456B1">
      <w:pPr>
        <w:jc w:val="center"/>
        <w:rPr>
          <w:b/>
          <w:sz w:val="36"/>
          <w:szCs w:val="36"/>
        </w:rPr>
      </w:pPr>
      <w:r>
        <w:rPr>
          <w:b/>
          <w:sz w:val="36"/>
          <w:szCs w:val="36"/>
        </w:rPr>
        <w:t>Р Е Ш Е Н И Е</w:t>
      </w:r>
    </w:p>
    <w:p w:rsidR="005920F2" w:rsidRDefault="001456B1">
      <w:pPr>
        <w:rPr>
          <w:szCs w:val="28"/>
        </w:rPr>
      </w:pPr>
      <w:r>
        <w:rPr>
          <w:szCs w:val="28"/>
        </w:rPr>
        <w:t>«_____»___________ 202</w:t>
      </w:r>
      <w:r w:rsidR="0088389C">
        <w:rPr>
          <w:szCs w:val="28"/>
        </w:rPr>
        <w:t>5</w:t>
      </w:r>
      <w:r>
        <w:rPr>
          <w:szCs w:val="28"/>
        </w:rPr>
        <w:t xml:space="preserve"> г.</w:t>
      </w:r>
      <w:r>
        <w:rPr>
          <w:szCs w:val="28"/>
        </w:rPr>
        <w:tab/>
      </w:r>
      <w:r>
        <w:rPr>
          <w:szCs w:val="28"/>
        </w:rPr>
        <w:tab/>
      </w:r>
      <w:r>
        <w:rPr>
          <w:szCs w:val="28"/>
        </w:rPr>
        <w:tab/>
      </w:r>
      <w:r>
        <w:rPr>
          <w:szCs w:val="28"/>
        </w:rPr>
        <w:tab/>
      </w:r>
      <w:r>
        <w:rPr>
          <w:szCs w:val="28"/>
        </w:rPr>
        <w:tab/>
      </w:r>
      <w:r>
        <w:rPr>
          <w:szCs w:val="28"/>
        </w:rPr>
        <w:tab/>
        <w:t>№________</w:t>
      </w:r>
    </w:p>
    <w:p w:rsidR="005920F2" w:rsidRDefault="001456B1">
      <w:pPr>
        <w:rPr>
          <w:szCs w:val="28"/>
        </w:rPr>
      </w:pPr>
      <w:r>
        <w:rPr>
          <w:szCs w:val="28"/>
        </w:rPr>
        <w:t>пгт Володарское</w:t>
      </w:r>
    </w:p>
    <w:p w:rsidR="005920F2" w:rsidRDefault="001456B1">
      <w:pPr>
        <w:rPr>
          <w:b/>
          <w:szCs w:val="28"/>
        </w:rPr>
      </w:pPr>
      <w:r>
        <w:rPr>
          <w:szCs w:val="28"/>
        </w:rPr>
        <w:t xml:space="preserve"> </w:t>
      </w:r>
    </w:p>
    <w:p w:rsidR="001508C3" w:rsidRDefault="001508C3">
      <w:pPr>
        <w:pStyle w:val="ConsPlusNormal"/>
        <w:contextualSpacing/>
        <w:jc w:val="center"/>
        <w:rPr>
          <w:b/>
          <w:sz w:val="28"/>
          <w:szCs w:val="28"/>
        </w:rPr>
      </w:pPr>
    </w:p>
    <w:p w:rsidR="005920F2" w:rsidRPr="004A0438" w:rsidRDefault="001456B1">
      <w:pPr>
        <w:pStyle w:val="ConsPlusNormal"/>
        <w:contextualSpacing/>
        <w:jc w:val="center"/>
        <w:rPr>
          <w:b/>
          <w:sz w:val="28"/>
          <w:szCs w:val="28"/>
        </w:rPr>
      </w:pPr>
      <w:r w:rsidRPr="004A0438">
        <w:rPr>
          <w:b/>
          <w:sz w:val="28"/>
          <w:szCs w:val="28"/>
        </w:rPr>
        <w:t xml:space="preserve">Об утверждении Положения об оплате труда </w:t>
      </w:r>
      <w:r w:rsidRPr="004A0438">
        <w:rPr>
          <w:b/>
          <w:color w:val="000000"/>
          <w:sz w:val="28"/>
          <w:szCs w:val="28"/>
        </w:rPr>
        <w:t xml:space="preserve">лиц, замещающих муниципальные должности, осуществляющих свои полномочия </w:t>
      </w:r>
      <w:r w:rsidRPr="004A0438">
        <w:rPr>
          <w:b/>
          <w:color w:val="000000"/>
          <w:sz w:val="28"/>
          <w:szCs w:val="28"/>
        </w:rPr>
        <w:br/>
        <w:t>на постоянной основе, муниципальных служащих</w:t>
      </w:r>
      <w:r w:rsidRPr="004A0438">
        <w:rPr>
          <w:b/>
          <w:sz w:val="28"/>
          <w:szCs w:val="28"/>
        </w:rPr>
        <w:t xml:space="preserve"> и </w:t>
      </w:r>
      <w:r w:rsidRPr="004A0438">
        <w:rPr>
          <w:b/>
          <w:bCs/>
          <w:sz w:val="28"/>
          <w:szCs w:val="28"/>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4A0438">
        <w:rPr>
          <w:b/>
          <w:bCs/>
          <w:caps/>
          <w:sz w:val="28"/>
          <w:szCs w:val="28"/>
        </w:rPr>
        <w:t>,</w:t>
      </w:r>
      <w:r w:rsidRPr="004A0438">
        <w:rPr>
          <w:b/>
          <w:sz w:val="28"/>
          <w:szCs w:val="28"/>
        </w:rPr>
        <w:t xml:space="preserve"> в органах местного самоуправления муниципального образования Володарский муниципальный округа Донецкой Народной Республики на 2025 год</w:t>
      </w:r>
    </w:p>
    <w:p w:rsidR="005920F2" w:rsidRPr="004A0438" w:rsidRDefault="005920F2">
      <w:pPr>
        <w:pStyle w:val="ConsPlusNormal"/>
        <w:contextualSpacing/>
        <w:jc w:val="center"/>
        <w:rPr>
          <w:sz w:val="28"/>
          <w:szCs w:val="28"/>
          <w:highlight w:val="red"/>
        </w:rPr>
      </w:pPr>
    </w:p>
    <w:bookmarkEnd w:id="0"/>
    <w:p w:rsidR="001508C3" w:rsidRDefault="001508C3">
      <w:pPr>
        <w:pStyle w:val="ConsPlusNormal"/>
        <w:ind w:firstLine="737"/>
        <w:contextualSpacing/>
        <w:jc w:val="both"/>
        <w:rPr>
          <w:sz w:val="28"/>
          <w:szCs w:val="28"/>
        </w:rPr>
      </w:pPr>
    </w:p>
    <w:p w:rsidR="001508C3" w:rsidRDefault="001508C3">
      <w:pPr>
        <w:pStyle w:val="ConsPlusNormal"/>
        <w:ind w:firstLine="737"/>
        <w:contextualSpacing/>
        <w:jc w:val="both"/>
        <w:rPr>
          <w:sz w:val="28"/>
          <w:szCs w:val="28"/>
        </w:rPr>
      </w:pPr>
    </w:p>
    <w:p w:rsidR="005920F2" w:rsidRPr="004A0438" w:rsidRDefault="001456B1">
      <w:pPr>
        <w:pStyle w:val="ConsPlusNormal"/>
        <w:ind w:firstLine="737"/>
        <w:contextualSpacing/>
        <w:jc w:val="both"/>
        <w:rPr>
          <w:i/>
          <w:sz w:val="28"/>
          <w:szCs w:val="28"/>
        </w:rPr>
      </w:pPr>
      <w:bookmarkStart w:id="1" w:name="_GoBack"/>
      <w:bookmarkEnd w:id="1"/>
      <w:r w:rsidRPr="004A0438">
        <w:rPr>
          <w:sz w:val="28"/>
          <w:szCs w:val="28"/>
        </w:rPr>
        <w:t xml:space="preserve">В соответствии с Федеральным конституционным законом </w:t>
      </w:r>
      <w:r w:rsidRPr="004A0438">
        <w:rPr>
          <w:sz w:val="28"/>
          <w:szCs w:val="28"/>
        </w:rPr>
        <w:br/>
        <w:t xml:space="preserve">от </w:t>
      </w:r>
      <w:r w:rsidRPr="004A0438">
        <w:rPr>
          <w:color w:val="252525"/>
          <w:kern w:val="36"/>
          <w:sz w:val="28"/>
          <w:szCs w:val="28"/>
        </w:rPr>
        <w:t>4 октября 2022 г</w:t>
      </w:r>
      <w:r w:rsidR="00ED4AAB" w:rsidRPr="004A0438">
        <w:rPr>
          <w:color w:val="252525"/>
          <w:kern w:val="36"/>
          <w:sz w:val="28"/>
          <w:szCs w:val="28"/>
        </w:rPr>
        <w:t>.</w:t>
      </w:r>
      <w:r w:rsidRPr="004A0438">
        <w:rPr>
          <w:color w:val="252525"/>
          <w:kern w:val="36"/>
          <w:sz w:val="28"/>
          <w:szCs w:val="28"/>
        </w:rPr>
        <w:t xml:space="preserve"> </w:t>
      </w:r>
      <w:r w:rsidRPr="004A0438">
        <w:rPr>
          <w:sz w:val="28"/>
          <w:szCs w:val="28"/>
        </w:rPr>
        <w:t>№ 5-ФКЗ «О принятии в Российскую Федерацию</w:t>
      </w:r>
      <w:r w:rsidRPr="004A0438">
        <w:rPr>
          <w:b/>
          <w:sz w:val="28"/>
          <w:szCs w:val="28"/>
        </w:rPr>
        <w:t xml:space="preserve"> </w:t>
      </w:r>
      <w:r w:rsidRPr="004A0438">
        <w:rPr>
          <w:sz w:val="28"/>
          <w:szCs w:val="28"/>
        </w:rPr>
        <w:t>Донецкой Народной Республики и образовании в составе Российской Федерации нового субъекта –</w:t>
      </w:r>
      <w:r w:rsidRPr="004A0438">
        <w:rPr>
          <w:b/>
          <w:sz w:val="28"/>
          <w:szCs w:val="28"/>
        </w:rPr>
        <w:t xml:space="preserve"> </w:t>
      </w:r>
      <w:r w:rsidRPr="004A0438">
        <w:rPr>
          <w:sz w:val="28"/>
          <w:szCs w:val="28"/>
        </w:rPr>
        <w:t>Донецкой Народной Республики», Трудовым кодексом Российской Федерации, Бюджетным кодексом Российской Федерации, Федеральным законом от 6 октября 2003 г</w:t>
      </w:r>
      <w:r w:rsidR="00ED4AAB" w:rsidRPr="004A0438">
        <w:rPr>
          <w:sz w:val="28"/>
          <w:szCs w:val="28"/>
        </w:rPr>
        <w:t xml:space="preserve">. </w:t>
      </w:r>
      <w:r w:rsidRPr="004A0438">
        <w:rPr>
          <w:sz w:val="28"/>
          <w:szCs w:val="28"/>
        </w:rPr>
        <w:t>№ 131-ФЗ</w:t>
      </w:r>
      <w:r w:rsidR="00ED4AAB" w:rsidRPr="004A0438">
        <w:rPr>
          <w:sz w:val="28"/>
          <w:szCs w:val="28"/>
        </w:rPr>
        <w:t xml:space="preserve"> </w:t>
      </w:r>
      <w:r w:rsidRPr="004A0438">
        <w:rPr>
          <w:sz w:val="28"/>
          <w:szCs w:val="28"/>
        </w:rPr>
        <w:t>«Об общих принципах организации местного самоуправления в Российской Федерации», стать</w:t>
      </w:r>
      <w:r w:rsidR="00ED4AAB" w:rsidRPr="004A0438">
        <w:rPr>
          <w:sz w:val="28"/>
          <w:szCs w:val="28"/>
        </w:rPr>
        <w:t>е</w:t>
      </w:r>
      <w:r w:rsidRPr="004A0438">
        <w:rPr>
          <w:sz w:val="28"/>
          <w:szCs w:val="28"/>
        </w:rPr>
        <w:t>й 22 Федерального закона от 2 марта 2007 г</w:t>
      </w:r>
      <w:r w:rsidR="00ED4AAB" w:rsidRPr="004A0438">
        <w:rPr>
          <w:sz w:val="28"/>
          <w:szCs w:val="28"/>
        </w:rPr>
        <w:t>.</w:t>
      </w:r>
      <w:r w:rsidRPr="004A0438">
        <w:rPr>
          <w:sz w:val="28"/>
          <w:szCs w:val="28"/>
        </w:rPr>
        <w:t xml:space="preserve"> № 25-ФЗ «О муниципальной службе в Российской Федерации», </w:t>
      </w:r>
      <w:r w:rsidRPr="004A0438">
        <w:rPr>
          <w:color w:val="000000"/>
          <w:sz w:val="28"/>
          <w:szCs w:val="28"/>
        </w:rPr>
        <w:t>Законом Д</w:t>
      </w:r>
      <w:r w:rsidR="00507A3E" w:rsidRPr="004A0438">
        <w:rPr>
          <w:color w:val="000000"/>
          <w:sz w:val="28"/>
          <w:szCs w:val="28"/>
        </w:rPr>
        <w:t>онецкой Народной Республики от 6</w:t>
      </w:r>
      <w:r w:rsidRPr="004A0438">
        <w:rPr>
          <w:color w:val="000000"/>
          <w:sz w:val="28"/>
          <w:szCs w:val="28"/>
        </w:rPr>
        <w:t xml:space="preserve"> октября 2023 г</w:t>
      </w:r>
      <w:r w:rsidR="00ED4AAB" w:rsidRPr="004A0438">
        <w:rPr>
          <w:color w:val="000000"/>
          <w:sz w:val="28"/>
          <w:szCs w:val="28"/>
        </w:rPr>
        <w:t>.</w:t>
      </w:r>
      <w:r w:rsidR="008572EB" w:rsidRPr="004A0438">
        <w:rPr>
          <w:color w:val="000000"/>
          <w:sz w:val="28"/>
          <w:szCs w:val="28"/>
        </w:rPr>
        <w:t xml:space="preserve"> </w:t>
      </w:r>
      <w:r w:rsidR="004A0438">
        <w:rPr>
          <w:color w:val="000000"/>
          <w:sz w:val="28"/>
          <w:szCs w:val="28"/>
        </w:rPr>
        <w:br/>
      </w:r>
      <w:r w:rsidRPr="004A0438">
        <w:rPr>
          <w:color w:val="000000"/>
          <w:sz w:val="28"/>
          <w:szCs w:val="28"/>
        </w:rPr>
        <w:t>№ 11-РЗ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r w:rsidRPr="004A0438">
        <w:rPr>
          <w:i/>
          <w:sz w:val="28"/>
          <w:szCs w:val="28"/>
        </w:rPr>
        <w:t xml:space="preserve">, </w:t>
      </w:r>
      <w:hyperlink r:id="rId8">
        <w:r w:rsidRPr="004A0438">
          <w:rPr>
            <w:rStyle w:val="a9"/>
            <w:color w:val="auto"/>
            <w:sz w:val="28"/>
            <w:szCs w:val="28"/>
            <w:u w:val="none"/>
          </w:rPr>
          <w:t xml:space="preserve">Законом Донецкой Народной Республики от </w:t>
        </w:r>
      </w:hyperlink>
      <w:r w:rsidRPr="004A0438">
        <w:rPr>
          <w:sz w:val="28"/>
          <w:szCs w:val="28"/>
        </w:rPr>
        <w:t>14</w:t>
      </w:r>
      <w:hyperlink r:id="rId9">
        <w:r w:rsidRPr="004A0438">
          <w:rPr>
            <w:sz w:val="28"/>
            <w:szCs w:val="28"/>
          </w:rPr>
          <w:t xml:space="preserve"> августа </w:t>
        </w:r>
        <w:r w:rsidRPr="004A0438">
          <w:rPr>
            <w:rStyle w:val="a9"/>
            <w:color w:val="auto"/>
            <w:sz w:val="28"/>
            <w:szCs w:val="28"/>
            <w:u w:val="none"/>
          </w:rPr>
          <w:t>2023</w:t>
        </w:r>
      </w:hyperlink>
      <w:r w:rsidRPr="004A0438">
        <w:rPr>
          <w:rStyle w:val="a9"/>
          <w:color w:val="auto"/>
          <w:sz w:val="28"/>
          <w:szCs w:val="28"/>
          <w:u w:val="none"/>
        </w:rPr>
        <w:t xml:space="preserve"> г</w:t>
      </w:r>
      <w:r w:rsidR="00ED4AAB" w:rsidRPr="004A0438">
        <w:rPr>
          <w:rStyle w:val="a9"/>
          <w:color w:val="auto"/>
          <w:sz w:val="28"/>
          <w:szCs w:val="28"/>
          <w:u w:val="none"/>
        </w:rPr>
        <w:t>.</w:t>
      </w:r>
      <w:r w:rsidRPr="004A0438">
        <w:rPr>
          <w:sz w:val="28"/>
          <w:szCs w:val="28"/>
        </w:rPr>
        <w:t xml:space="preserve"> № 468-IIHC</w:t>
      </w:r>
      <w:r w:rsidR="008572EB" w:rsidRPr="004A0438">
        <w:rPr>
          <w:sz w:val="28"/>
          <w:szCs w:val="28"/>
        </w:rPr>
        <w:t xml:space="preserve"> </w:t>
      </w:r>
      <w:r w:rsidR="004A0438">
        <w:rPr>
          <w:sz w:val="28"/>
          <w:szCs w:val="28"/>
        </w:rPr>
        <w:br/>
      </w:r>
      <w:r w:rsidRPr="004A0438">
        <w:rPr>
          <w:sz w:val="28"/>
          <w:szCs w:val="28"/>
        </w:rPr>
        <w:t>«О местном самоуправлении</w:t>
      </w:r>
      <w:r w:rsidR="004A0438">
        <w:rPr>
          <w:sz w:val="28"/>
          <w:szCs w:val="28"/>
        </w:rPr>
        <w:t xml:space="preserve"> </w:t>
      </w:r>
      <w:r w:rsidRPr="004A0438">
        <w:rPr>
          <w:sz w:val="28"/>
          <w:szCs w:val="28"/>
        </w:rPr>
        <w:t>в Донец</w:t>
      </w:r>
      <w:r w:rsidR="00ED4AAB" w:rsidRPr="004A0438">
        <w:rPr>
          <w:sz w:val="28"/>
          <w:szCs w:val="28"/>
        </w:rPr>
        <w:t>кой Народной Республике», статье</w:t>
      </w:r>
      <w:r w:rsidRPr="004A0438">
        <w:rPr>
          <w:sz w:val="28"/>
          <w:szCs w:val="28"/>
        </w:rPr>
        <w:t>й</w:t>
      </w:r>
      <w:r w:rsidR="008572EB" w:rsidRPr="004A0438">
        <w:rPr>
          <w:sz w:val="28"/>
          <w:szCs w:val="28"/>
        </w:rPr>
        <w:t xml:space="preserve"> </w:t>
      </w:r>
      <w:r w:rsidRPr="004A0438">
        <w:rPr>
          <w:sz w:val="28"/>
          <w:szCs w:val="28"/>
        </w:rPr>
        <w:t xml:space="preserve">18 Закона </w:t>
      </w:r>
      <w:r w:rsidRPr="004A0438">
        <w:rPr>
          <w:color w:val="000000"/>
          <w:sz w:val="28"/>
          <w:szCs w:val="28"/>
        </w:rPr>
        <w:t>Донецкой Народной Республики от 29 сентября 2023 г</w:t>
      </w:r>
      <w:r w:rsidR="00ED4AAB" w:rsidRPr="004A0438">
        <w:rPr>
          <w:color w:val="000000"/>
          <w:sz w:val="28"/>
          <w:szCs w:val="28"/>
        </w:rPr>
        <w:t>.</w:t>
      </w:r>
      <w:r w:rsidR="008572EB" w:rsidRPr="004A0438">
        <w:rPr>
          <w:color w:val="000000"/>
          <w:sz w:val="28"/>
          <w:szCs w:val="28"/>
        </w:rPr>
        <w:t xml:space="preserve"> </w:t>
      </w:r>
      <w:r w:rsidRPr="004A0438">
        <w:rPr>
          <w:color w:val="000000"/>
          <w:sz w:val="28"/>
          <w:szCs w:val="28"/>
        </w:rPr>
        <w:t xml:space="preserve">№ 4-РЗ </w:t>
      </w:r>
      <w:r w:rsidR="004A0438">
        <w:rPr>
          <w:color w:val="000000"/>
          <w:sz w:val="28"/>
          <w:szCs w:val="28"/>
        </w:rPr>
        <w:br/>
      </w:r>
      <w:r w:rsidRPr="004A0438">
        <w:rPr>
          <w:color w:val="000000"/>
          <w:sz w:val="28"/>
          <w:szCs w:val="28"/>
        </w:rPr>
        <w:t xml:space="preserve">«О муниципальной службе в Донецкой Народной Республике», </w:t>
      </w:r>
      <w:r w:rsidR="00507A3E" w:rsidRPr="004A0438">
        <w:rPr>
          <w:sz w:val="28"/>
          <w:szCs w:val="28"/>
        </w:rPr>
        <w:lastRenderedPageBreak/>
        <w:t>п</w:t>
      </w:r>
      <w:r w:rsidRPr="004A0438">
        <w:rPr>
          <w:sz w:val="28"/>
          <w:szCs w:val="28"/>
        </w:rPr>
        <w:t>остановлением Правительства Донецкой Народной Республики от</w:t>
      </w:r>
      <w:r w:rsidRPr="004A0438">
        <w:rPr>
          <w:color w:val="000000"/>
          <w:sz w:val="28"/>
          <w:szCs w:val="28"/>
        </w:rPr>
        <w:t xml:space="preserve"> </w:t>
      </w:r>
      <w:r w:rsidRPr="004A0438">
        <w:rPr>
          <w:bCs/>
          <w:sz w:val="28"/>
          <w:szCs w:val="28"/>
        </w:rPr>
        <w:t>29 января 2025 г</w:t>
      </w:r>
      <w:r w:rsidR="00ED4AAB" w:rsidRPr="004A0438">
        <w:rPr>
          <w:bCs/>
          <w:sz w:val="28"/>
          <w:szCs w:val="28"/>
        </w:rPr>
        <w:t>.</w:t>
      </w:r>
      <w:r w:rsidRPr="004A0438">
        <w:rPr>
          <w:bCs/>
          <w:sz w:val="28"/>
          <w:szCs w:val="28"/>
        </w:rPr>
        <w:t xml:space="preserve"> № 9-1</w:t>
      </w:r>
      <w:r w:rsidRPr="004A0438">
        <w:rPr>
          <w:sz w:val="28"/>
          <w:szCs w:val="28"/>
        </w:rPr>
        <w:t xml:space="preserve"> «О нормативах формирования расходов на содержание органов местного самоуправления и оплату труда депутатов, выборных должностных лиц местного самоуправления, осуществляющих свои полномочия </w:t>
      </w:r>
      <w:r w:rsidR="004A0438">
        <w:rPr>
          <w:sz w:val="28"/>
          <w:szCs w:val="28"/>
        </w:rPr>
        <w:br/>
      </w:r>
      <w:r w:rsidRPr="004A0438">
        <w:rPr>
          <w:sz w:val="28"/>
          <w:szCs w:val="28"/>
        </w:rPr>
        <w:t>на постоянной основе, муниципальных служащих муниципальных образований Донецкой Народной Республики на 2025 год»,</w:t>
      </w:r>
      <w:r w:rsidRPr="004A0438">
        <w:rPr>
          <w:color w:val="000000"/>
          <w:sz w:val="28"/>
          <w:szCs w:val="28"/>
        </w:rPr>
        <w:t xml:space="preserve"> </w:t>
      </w:r>
      <w:r w:rsidRPr="004A0438">
        <w:rPr>
          <w:sz w:val="28"/>
          <w:szCs w:val="28"/>
        </w:rPr>
        <w:t>руководствуясь Уставом муниципального образования Володарский муниципальный округ Донецкой Народной Республики, принятым решением Володарского муниципального совета Донецкой Народной Республики от 25 октября 2023 г</w:t>
      </w:r>
      <w:r w:rsidR="00ED4AAB" w:rsidRPr="004A0438">
        <w:rPr>
          <w:sz w:val="28"/>
          <w:szCs w:val="28"/>
        </w:rPr>
        <w:t>.</w:t>
      </w:r>
      <w:r w:rsidRPr="004A0438">
        <w:rPr>
          <w:sz w:val="28"/>
          <w:szCs w:val="28"/>
        </w:rPr>
        <w:t xml:space="preserve"> № 1/5-3</w:t>
      </w:r>
      <w:r w:rsidR="008572EB" w:rsidRPr="004A0438">
        <w:rPr>
          <w:sz w:val="28"/>
          <w:szCs w:val="28"/>
        </w:rPr>
        <w:t xml:space="preserve"> </w:t>
      </w:r>
      <w:r w:rsidR="004A0438">
        <w:rPr>
          <w:sz w:val="28"/>
          <w:szCs w:val="28"/>
        </w:rPr>
        <w:br/>
      </w:r>
      <w:r w:rsidR="00ED4AAB" w:rsidRPr="004A0438">
        <w:rPr>
          <w:sz w:val="28"/>
          <w:szCs w:val="28"/>
        </w:rPr>
        <w:t>(с изменениями)</w:t>
      </w:r>
      <w:r w:rsidRPr="004A0438">
        <w:rPr>
          <w:sz w:val="28"/>
          <w:szCs w:val="28"/>
        </w:rPr>
        <w:t>, Положением о муниципальных должностях и лицах, замещающих муниципальные должности в органах местного самоуправления муниципального образования Володарский муниципальный округ  Донецкой Народной Республики, принятым решением Володарского муниципального совета Донецкой Народной Республики</w:t>
      </w:r>
      <w:r w:rsidR="004A0438">
        <w:rPr>
          <w:sz w:val="28"/>
          <w:szCs w:val="28"/>
        </w:rPr>
        <w:t xml:space="preserve"> </w:t>
      </w:r>
      <w:r w:rsidRPr="004A0438">
        <w:rPr>
          <w:sz w:val="28"/>
          <w:szCs w:val="28"/>
        </w:rPr>
        <w:t>от 10 ноября 2023 г</w:t>
      </w:r>
      <w:r w:rsidR="00ED4AAB" w:rsidRPr="004A0438">
        <w:rPr>
          <w:sz w:val="28"/>
          <w:szCs w:val="28"/>
        </w:rPr>
        <w:t>.</w:t>
      </w:r>
      <w:r w:rsidRPr="004A0438">
        <w:rPr>
          <w:sz w:val="28"/>
          <w:szCs w:val="28"/>
        </w:rPr>
        <w:t xml:space="preserve"> № 1/7-4, Перечнем должностей муниципальной службы</w:t>
      </w:r>
      <w:r w:rsidR="004A0438">
        <w:rPr>
          <w:sz w:val="28"/>
          <w:szCs w:val="28"/>
        </w:rPr>
        <w:t xml:space="preserve"> </w:t>
      </w:r>
      <w:r w:rsidRPr="004A0438">
        <w:rPr>
          <w:sz w:val="28"/>
          <w:szCs w:val="28"/>
        </w:rPr>
        <w:t>в органах местного самоуправления муниципального образования Володарский муниципальный округа  Донецкой Народной Республики, установленного решением  Володарского</w:t>
      </w:r>
      <w:r w:rsidR="00ED4AAB" w:rsidRPr="004A0438">
        <w:rPr>
          <w:sz w:val="28"/>
          <w:szCs w:val="28"/>
        </w:rPr>
        <w:t xml:space="preserve"> м</w:t>
      </w:r>
      <w:r w:rsidRPr="004A0438">
        <w:rPr>
          <w:sz w:val="28"/>
          <w:szCs w:val="28"/>
        </w:rPr>
        <w:t>униципального совета Донецкой Народной Республики</w:t>
      </w:r>
      <w:r w:rsidR="00ED4AAB" w:rsidRPr="004A0438">
        <w:rPr>
          <w:sz w:val="28"/>
          <w:szCs w:val="28"/>
        </w:rPr>
        <w:t xml:space="preserve"> </w:t>
      </w:r>
      <w:r w:rsidRPr="004A0438">
        <w:rPr>
          <w:sz w:val="28"/>
          <w:szCs w:val="28"/>
        </w:rPr>
        <w:t>от 13 декабря 2023 г</w:t>
      </w:r>
      <w:r w:rsidR="00ED4AAB" w:rsidRPr="004A0438">
        <w:rPr>
          <w:sz w:val="28"/>
          <w:szCs w:val="28"/>
        </w:rPr>
        <w:t>.</w:t>
      </w:r>
      <w:r w:rsidRPr="004A0438">
        <w:rPr>
          <w:sz w:val="28"/>
          <w:szCs w:val="28"/>
        </w:rPr>
        <w:t xml:space="preserve"> № 1/11-22, Регламентом Володарского муниципального совета Донецкой Народной Республики, утвержд</w:t>
      </w:r>
      <w:r w:rsidR="00507A3E" w:rsidRPr="004A0438">
        <w:rPr>
          <w:sz w:val="28"/>
          <w:szCs w:val="28"/>
        </w:rPr>
        <w:t>е</w:t>
      </w:r>
      <w:r w:rsidRPr="004A0438">
        <w:rPr>
          <w:sz w:val="28"/>
          <w:szCs w:val="28"/>
        </w:rPr>
        <w:t>нным решением Володарского</w:t>
      </w:r>
      <w:r w:rsidR="00ED4AAB" w:rsidRPr="004A0438">
        <w:rPr>
          <w:sz w:val="28"/>
          <w:szCs w:val="28"/>
        </w:rPr>
        <w:t xml:space="preserve"> </w:t>
      </w:r>
      <w:r w:rsidRPr="004A0438">
        <w:rPr>
          <w:sz w:val="28"/>
          <w:szCs w:val="28"/>
        </w:rPr>
        <w:t>муниципального совета Донецкой Народной Республики</w:t>
      </w:r>
      <w:r w:rsidR="00ED4AAB" w:rsidRPr="004A0438">
        <w:rPr>
          <w:sz w:val="28"/>
          <w:szCs w:val="28"/>
        </w:rPr>
        <w:t xml:space="preserve"> </w:t>
      </w:r>
      <w:r w:rsidRPr="004A0438">
        <w:rPr>
          <w:sz w:val="28"/>
          <w:szCs w:val="28"/>
        </w:rPr>
        <w:t>от 13 ноября 2024 г</w:t>
      </w:r>
      <w:r w:rsidR="00ED4AAB" w:rsidRPr="004A0438">
        <w:rPr>
          <w:sz w:val="28"/>
          <w:szCs w:val="28"/>
        </w:rPr>
        <w:t>.</w:t>
      </w:r>
      <w:r w:rsidR="008572EB" w:rsidRPr="004A0438">
        <w:rPr>
          <w:sz w:val="28"/>
          <w:szCs w:val="28"/>
        </w:rPr>
        <w:t xml:space="preserve"> </w:t>
      </w:r>
      <w:r w:rsidR="004A0438">
        <w:rPr>
          <w:sz w:val="28"/>
          <w:szCs w:val="28"/>
        </w:rPr>
        <w:br/>
      </w:r>
      <w:r w:rsidRPr="004A0438">
        <w:rPr>
          <w:sz w:val="28"/>
          <w:szCs w:val="28"/>
        </w:rPr>
        <w:t>№ 1/32-131,  Володарский муниципальный совет Донецкой Народной Республики</w:t>
      </w:r>
      <w:r w:rsidRPr="004A0438">
        <w:rPr>
          <w:i/>
          <w:sz w:val="28"/>
          <w:szCs w:val="28"/>
        </w:rPr>
        <w:t xml:space="preserve"> </w:t>
      </w:r>
    </w:p>
    <w:p w:rsidR="005920F2" w:rsidRPr="004A0438" w:rsidRDefault="005920F2">
      <w:pPr>
        <w:pStyle w:val="a3"/>
        <w:spacing w:line="240" w:lineRule="auto"/>
        <w:contextualSpacing/>
        <w:rPr>
          <w:i/>
          <w:szCs w:val="28"/>
        </w:rPr>
      </w:pPr>
    </w:p>
    <w:p w:rsidR="005920F2" w:rsidRPr="004A0438" w:rsidRDefault="001456B1">
      <w:pPr>
        <w:pStyle w:val="a3"/>
        <w:spacing w:line="240" w:lineRule="auto"/>
        <w:contextualSpacing/>
        <w:rPr>
          <w:b/>
          <w:bCs/>
          <w:szCs w:val="28"/>
        </w:rPr>
      </w:pPr>
      <w:r w:rsidRPr="004A0438">
        <w:rPr>
          <w:b/>
          <w:bCs/>
          <w:szCs w:val="28"/>
        </w:rPr>
        <w:t>Р Е Ш И Л:</w:t>
      </w:r>
    </w:p>
    <w:p w:rsidR="005920F2" w:rsidRPr="004A0438" w:rsidRDefault="005920F2">
      <w:pPr>
        <w:spacing w:line="240" w:lineRule="auto"/>
        <w:contextualSpacing/>
        <w:rPr>
          <w:szCs w:val="28"/>
        </w:rPr>
      </w:pPr>
    </w:p>
    <w:p w:rsidR="005920F2" w:rsidRPr="004A0438" w:rsidRDefault="001456B1">
      <w:pPr>
        <w:pStyle w:val="a3"/>
        <w:spacing w:line="240" w:lineRule="auto"/>
        <w:contextualSpacing/>
        <w:rPr>
          <w:szCs w:val="28"/>
        </w:rPr>
      </w:pPr>
      <w:r w:rsidRPr="004A0438">
        <w:rPr>
          <w:szCs w:val="28"/>
        </w:rPr>
        <w:t xml:space="preserve">1. Утвердить Положение об оплате труда </w:t>
      </w:r>
      <w:r w:rsidRPr="004A0438">
        <w:rPr>
          <w:color w:val="000000"/>
          <w:szCs w:val="28"/>
        </w:rPr>
        <w:t>лиц, замещающих муниципальные должности, осуществляющих свои полномочия на постоянной основе, муниципальных служащих</w:t>
      </w:r>
      <w:r w:rsidRPr="004A0438">
        <w:rPr>
          <w:szCs w:val="28"/>
        </w:rPr>
        <w:t xml:space="preserve"> и </w:t>
      </w:r>
      <w:r w:rsidRPr="004A0438">
        <w:rPr>
          <w:bCs/>
          <w:szCs w:val="28"/>
        </w:rPr>
        <w:t xml:space="preserve">лиц, исполняющих обязанности </w:t>
      </w:r>
      <w:r w:rsidRPr="004A0438">
        <w:rPr>
          <w:bCs/>
          <w:szCs w:val="28"/>
        </w:rPr>
        <w:br/>
        <w:t>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4A0438">
        <w:rPr>
          <w:bCs/>
          <w:caps/>
          <w:szCs w:val="28"/>
        </w:rPr>
        <w:t>,</w:t>
      </w:r>
      <w:r w:rsidRPr="004A0438">
        <w:rPr>
          <w:szCs w:val="28"/>
        </w:rPr>
        <w:t xml:space="preserve"> в органах местного самоуправления муниципального образования Володарский муниципальный округ  Донецкой Народной Республики на 2025 год</w:t>
      </w:r>
      <w:r w:rsidR="00CD0751" w:rsidRPr="004A0438">
        <w:rPr>
          <w:szCs w:val="28"/>
        </w:rPr>
        <w:t xml:space="preserve"> (далее – Положение)</w:t>
      </w:r>
      <w:r w:rsidRPr="004A0438">
        <w:rPr>
          <w:szCs w:val="28"/>
        </w:rPr>
        <w:t xml:space="preserve"> (прилагается).  </w:t>
      </w:r>
    </w:p>
    <w:p w:rsidR="005920F2" w:rsidRPr="004A0438" w:rsidRDefault="005920F2">
      <w:pPr>
        <w:pStyle w:val="a3"/>
        <w:spacing w:line="240" w:lineRule="auto"/>
        <w:contextualSpacing/>
        <w:rPr>
          <w:szCs w:val="28"/>
        </w:rPr>
      </w:pPr>
    </w:p>
    <w:p w:rsidR="005920F2" w:rsidRPr="004A0438" w:rsidRDefault="001456B1">
      <w:pPr>
        <w:spacing w:line="240" w:lineRule="auto"/>
        <w:ind w:firstLine="708"/>
        <w:rPr>
          <w:szCs w:val="28"/>
        </w:rPr>
      </w:pPr>
      <w:r w:rsidRPr="004A0438">
        <w:rPr>
          <w:szCs w:val="28"/>
        </w:rPr>
        <w:t>2. Опубликовать настоящее решение в сетевом издании Государственная информационная система нормативных правовых актов Донецкой Народной Республики, доменное имя сайта - gisnpa-dnr.ru.</w:t>
      </w:r>
    </w:p>
    <w:p w:rsidR="005920F2" w:rsidRPr="004A0438" w:rsidRDefault="005920F2">
      <w:pPr>
        <w:spacing w:line="240" w:lineRule="auto"/>
        <w:ind w:firstLine="708"/>
        <w:rPr>
          <w:szCs w:val="28"/>
        </w:rPr>
      </w:pPr>
    </w:p>
    <w:p w:rsidR="005920F2" w:rsidRPr="004A0438" w:rsidRDefault="001456B1">
      <w:pPr>
        <w:spacing w:line="240" w:lineRule="auto"/>
        <w:ind w:firstLine="708"/>
        <w:rPr>
          <w:szCs w:val="28"/>
        </w:rPr>
      </w:pPr>
      <w:r w:rsidRPr="004A0438">
        <w:rPr>
          <w:szCs w:val="28"/>
        </w:rPr>
        <w:t>3. Дополнительно обнародовать настоящее решение на официальном сайте муниципального образования Володарский муниципальный округ Донецкой Народной Республики.</w:t>
      </w:r>
    </w:p>
    <w:p w:rsidR="005920F2" w:rsidRPr="004A0438" w:rsidRDefault="005920F2">
      <w:pPr>
        <w:spacing w:line="240" w:lineRule="auto"/>
        <w:ind w:firstLine="708"/>
        <w:rPr>
          <w:szCs w:val="28"/>
        </w:rPr>
      </w:pPr>
    </w:p>
    <w:p w:rsidR="005920F2" w:rsidRPr="004A0438" w:rsidRDefault="001456B1">
      <w:pPr>
        <w:spacing w:line="240" w:lineRule="auto"/>
        <w:ind w:firstLine="708"/>
        <w:rPr>
          <w:bCs/>
          <w:szCs w:val="28"/>
        </w:rPr>
      </w:pPr>
      <w:r w:rsidRPr="004A0438">
        <w:rPr>
          <w:szCs w:val="28"/>
        </w:rPr>
        <w:lastRenderedPageBreak/>
        <w:t>4. Настоящее решение вступает в силу со дня его официального опубликования и распространяет сво</w:t>
      </w:r>
      <w:r w:rsidR="00507A3E" w:rsidRPr="004A0438">
        <w:rPr>
          <w:szCs w:val="28"/>
        </w:rPr>
        <w:t>е</w:t>
      </w:r>
      <w:r w:rsidRPr="004A0438">
        <w:rPr>
          <w:szCs w:val="28"/>
        </w:rPr>
        <w:t xml:space="preserve"> действие на правоотношения, возникшие с 1 января 2025 года</w:t>
      </w:r>
      <w:r w:rsidRPr="004A0438">
        <w:rPr>
          <w:bCs/>
          <w:szCs w:val="28"/>
        </w:rPr>
        <w:t>.</w:t>
      </w:r>
    </w:p>
    <w:p w:rsidR="005920F2" w:rsidRPr="004A0438" w:rsidRDefault="005920F2">
      <w:pPr>
        <w:suppressAutoHyphens/>
        <w:spacing w:before="120" w:line="276" w:lineRule="auto"/>
        <w:rPr>
          <w:bCs/>
          <w:szCs w:val="28"/>
        </w:rPr>
      </w:pPr>
    </w:p>
    <w:p w:rsidR="001508C3" w:rsidRDefault="001508C3">
      <w:pPr>
        <w:spacing w:line="240" w:lineRule="auto"/>
        <w:rPr>
          <w:szCs w:val="28"/>
        </w:rPr>
      </w:pPr>
    </w:p>
    <w:p w:rsidR="005920F2" w:rsidRPr="004A0438" w:rsidRDefault="001456B1">
      <w:pPr>
        <w:spacing w:line="240" w:lineRule="auto"/>
        <w:rPr>
          <w:szCs w:val="28"/>
        </w:rPr>
      </w:pPr>
      <w:r w:rsidRPr="004A0438">
        <w:rPr>
          <w:szCs w:val="28"/>
        </w:rPr>
        <w:t>Председатель Володарского</w:t>
      </w:r>
    </w:p>
    <w:p w:rsidR="005920F2" w:rsidRPr="004A0438" w:rsidRDefault="001456B1">
      <w:pPr>
        <w:spacing w:line="240" w:lineRule="auto"/>
        <w:rPr>
          <w:szCs w:val="28"/>
        </w:rPr>
      </w:pPr>
      <w:r w:rsidRPr="004A0438">
        <w:rPr>
          <w:szCs w:val="28"/>
        </w:rPr>
        <w:t xml:space="preserve">муниципального совета </w:t>
      </w:r>
    </w:p>
    <w:p w:rsidR="005920F2" w:rsidRPr="004A0438" w:rsidRDefault="001456B1">
      <w:pPr>
        <w:spacing w:line="240" w:lineRule="auto"/>
        <w:rPr>
          <w:szCs w:val="28"/>
        </w:rPr>
      </w:pPr>
      <w:r w:rsidRPr="004A0438">
        <w:rPr>
          <w:szCs w:val="28"/>
        </w:rPr>
        <w:t xml:space="preserve">Донецкой Народной Республики </w:t>
      </w:r>
      <w:r w:rsidRPr="004A0438">
        <w:rPr>
          <w:szCs w:val="28"/>
        </w:rPr>
        <w:tab/>
      </w:r>
      <w:r w:rsidRPr="004A0438">
        <w:rPr>
          <w:szCs w:val="28"/>
        </w:rPr>
        <w:tab/>
      </w:r>
      <w:r w:rsidRPr="004A0438">
        <w:rPr>
          <w:szCs w:val="28"/>
        </w:rPr>
        <w:tab/>
      </w:r>
      <w:r w:rsidRPr="004A0438">
        <w:rPr>
          <w:szCs w:val="28"/>
        </w:rPr>
        <w:tab/>
      </w:r>
      <w:r w:rsidRPr="004A0438">
        <w:rPr>
          <w:szCs w:val="28"/>
        </w:rPr>
        <w:tab/>
        <w:t>Н.А. Кунак</w:t>
      </w:r>
    </w:p>
    <w:p w:rsidR="005920F2" w:rsidRPr="004A0438" w:rsidRDefault="005920F2">
      <w:pPr>
        <w:spacing w:line="240" w:lineRule="auto"/>
        <w:rPr>
          <w:szCs w:val="28"/>
        </w:rPr>
      </w:pPr>
    </w:p>
    <w:p w:rsidR="005920F2" w:rsidRPr="004A0438" w:rsidRDefault="001456B1">
      <w:pPr>
        <w:spacing w:line="240" w:lineRule="auto"/>
        <w:rPr>
          <w:bCs/>
          <w:szCs w:val="28"/>
        </w:rPr>
      </w:pPr>
      <w:r w:rsidRPr="004A0438">
        <w:rPr>
          <w:bCs/>
          <w:szCs w:val="28"/>
        </w:rPr>
        <w:t xml:space="preserve">Глава муниципального образования </w:t>
      </w:r>
    </w:p>
    <w:p w:rsidR="005920F2" w:rsidRPr="004A0438" w:rsidRDefault="001456B1">
      <w:pPr>
        <w:suppressAutoHyphens/>
        <w:spacing w:line="240" w:lineRule="auto"/>
        <w:contextualSpacing/>
        <w:jc w:val="left"/>
        <w:rPr>
          <w:bCs/>
          <w:szCs w:val="28"/>
        </w:rPr>
      </w:pPr>
      <w:r w:rsidRPr="004A0438">
        <w:rPr>
          <w:bCs/>
          <w:szCs w:val="28"/>
        </w:rPr>
        <w:t>Володарский муниципальный округ</w:t>
      </w:r>
    </w:p>
    <w:p w:rsidR="005920F2" w:rsidRPr="004A0438" w:rsidRDefault="001456B1">
      <w:pPr>
        <w:pStyle w:val="ConsPlusNormal"/>
        <w:contextualSpacing/>
        <w:rPr>
          <w:rFonts w:eastAsia="Calibri"/>
          <w:sz w:val="28"/>
          <w:szCs w:val="28"/>
        </w:rPr>
      </w:pPr>
      <w:r w:rsidRPr="004A0438">
        <w:rPr>
          <w:sz w:val="28"/>
          <w:szCs w:val="28"/>
        </w:rPr>
        <w:t xml:space="preserve">Донецкой Народной Республики </w:t>
      </w:r>
      <w:r w:rsidRPr="004A0438">
        <w:rPr>
          <w:sz w:val="28"/>
          <w:szCs w:val="28"/>
        </w:rPr>
        <w:tab/>
      </w:r>
      <w:r w:rsidRPr="004A0438">
        <w:rPr>
          <w:sz w:val="28"/>
          <w:szCs w:val="28"/>
        </w:rPr>
        <w:tab/>
      </w:r>
      <w:r w:rsidRPr="004A0438">
        <w:rPr>
          <w:sz w:val="28"/>
          <w:szCs w:val="28"/>
        </w:rPr>
        <w:tab/>
      </w:r>
      <w:r w:rsidRPr="004A0438">
        <w:rPr>
          <w:sz w:val="28"/>
          <w:szCs w:val="28"/>
        </w:rPr>
        <w:tab/>
      </w:r>
      <w:r w:rsidRPr="004A0438">
        <w:rPr>
          <w:sz w:val="28"/>
          <w:szCs w:val="28"/>
        </w:rPr>
        <w:tab/>
        <w:t>С.В. Юзвинкевич</w:t>
      </w:r>
    </w:p>
    <w:p w:rsidR="005920F2" w:rsidRDefault="005920F2">
      <w:pPr>
        <w:tabs>
          <w:tab w:val="left" w:pos="7088"/>
        </w:tabs>
        <w:spacing w:line="240" w:lineRule="auto"/>
        <w:contextualSpacing/>
        <w:rPr>
          <w:szCs w:val="28"/>
        </w:rPr>
        <w:sectPr w:rsidR="005920F2" w:rsidSect="008572EB">
          <w:headerReference w:type="even" r:id="rId10"/>
          <w:headerReference w:type="default" r:id="rId11"/>
          <w:headerReference w:type="first" r:id="rId12"/>
          <w:pgSz w:w="11906" w:h="16838"/>
          <w:pgMar w:top="284" w:right="567" w:bottom="1134" w:left="1701" w:header="709" w:footer="709" w:gutter="0"/>
          <w:pgNumType w:start="1"/>
          <w:cols w:space="720"/>
          <w:titlePg/>
          <w:docGrid w:linePitch="360"/>
        </w:sectPr>
      </w:pPr>
    </w:p>
    <w:p w:rsidR="005920F2" w:rsidRDefault="001456B1">
      <w:pPr>
        <w:spacing w:line="240" w:lineRule="auto"/>
        <w:ind w:left="5103"/>
        <w:contextualSpacing/>
        <w:jc w:val="center"/>
        <w:rPr>
          <w:szCs w:val="28"/>
        </w:rPr>
      </w:pPr>
      <w:r>
        <w:rPr>
          <w:szCs w:val="28"/>
        </w:rPr>
        <w:lastRenderedPageBreak/>
        <w:t>УТВЕРЖДЕНО</w:t>
      </w:r>
    </w:p>
    <w:p w:rsidR="005920F2" w:rsidRDefault="001456B1">
      <w:pPr>
        <w:spacing w:line="240" w:lineRule="auto"/>
        <w:ind w:left="5103"/>
        <w:contextualSpacing/>
        <w:jc w:val="center"/>
        <w:rPr>
          <w:szCs w:val="28"/>
        </w:rPr>
      </w:pPr>
      <w:r>
        <w:rPr>
          <w:szCs w:val="28"/>
        </w:rPr>
        <w:t xml:space="preserve"> решением </w:t>
      </w:r>
      <w:r>
        <w:rPr>
          <w:szCs w:val="28"/>
          <w:lang w:eastAsia="ru-RU"/>
        </w:rPr>
        <w:t>Володарского муниципального совета</w:t>
      </w:r>
    </w:p>
    <w:p w:rsidR="005920F2" w:rsidRDefault="001456B1">
      <w:pPr>
        <w:spacing w:line="240" w:lineRule="auto"/>
        <w:ind w:left="5103"/>
        <w:contextualSpacing/>
        <w:jc w:val="center"/>
        <w:rPr>
          <w:szCs w:val="28"/>
          <w:lang w:eastAsia="ru-RU"/>
        </w:rPr>
      </w:pPr>
      <w:r>
        <w:rPr>
          <w:szCs w:val="28"/>
          <w:lang w:eastAsia="ru-RU"/>
        </w:rPr>
        <w:t>Донецкой Народной Республики</w:t>
      </w:r>
    </w:p>
    <w:p w:rsidR="005920F2" w:rsidRPr="001456B1" w:rsidRDefault="001456B1">
      <w:pPr>
        <w:spacing w:line="240" w:lineRule="auto"/>
        <w:ind w:left="5103"/>
        <w:contextualSpacing/>
        <w:jc w:val="center"/>
        <w:rPr>
          <w:szCs w:val="28"/>
          <w:lang w:eastAsia="ru-RU"/>
        </w:rPr>
      </w:pPr>
      <w:r>
        <w:rPr>
          <w:szCs w:val="28"/>
          <w:lang w:eastAsia="ru-RU"/>
        </w:rPr>
        <w:t xml:space="preserve">от </w:t>
      </w:r>
      <w:r w:rsidRPr="001456B1">
        <w:rPr>
          <w:szCs w:val="28"/>
          <w:lang w:eastAsia="ru-RU"/>
        </w:rPr>
        <w:t>________</w:t>
      </w:r>
      <w:r>
        <w:rPr>
          <w:szCs w:val="28"/>
          <w:lang w:eastAsia="ru-RU"/>
        </w:rPr>
        <w:t xml:space="preserve"> № </w:t>
      </w:r>
      <w:r w:rsidRPr="001456B1">
        <w:rPr>
          <w:szCs w:val="28"/>
          <w:lang w:eastAsia="ru-RU"/>
        </w:rPr>
        <w:t>______</w:t>
      </w:r>
    </w:p>
    <w:p w:rsidR="005920F2" w:rsidRDefault="005920F2">
      <w:pPr>
        <w:spacing w:line="240" w:lineRule="auto"/>
        <w:ind w:left="5103"/>
        <w:contextualSpacing/>
        <w:rPr>
          <w:szCs w:val="28"/>
          <w:lang w:eastAsia="ru-RU"/>
        </w:rPr>
      </w:pPr>
    </w:p>
    <w:p w:rsidR="005920F2" w:rsidRDefault="001456B1">
      <w:pPr>
        <w:spacing w:line="240" w:lineRule="auto"/>
        <w:contextualSpacing/>
        <w:jc w:val="center"/>
        <w:rPr>
          <w:b/>
          <w:bCs/>
          <w:szCs w:val="28"/>
        </w:rPr>
      </w:pPr>
      <w:r>
        <w:rPr>
          <w:b/>
          <w:bCs/>
          <w:caps/>
        </w:rPr>
        <w:t>Положение</w:t>
      </w:r>
      <w:r>
        <w:rPr>
          <w:b/>
          <w:bCs/>
          <w:caps/>
        </w:rPr>
        <w:br/>
      </w:r>
      <w:r>
        <w:rPr>
          <w:b/>
          <w:bCs/>
        </w:rPr>
        <w:t xml:space="preserve">об оплате труда </w:t>
      </w:r>
      <w:r>
        <w:rPr>
          <w:b/>
          <w:bCs/>
          <w:color w:val="000000"/>
        </w:rPr>
        <w:t>лиц, замещающих муниципальные должности, осуществляющих свои полномочия на постоянной основе, муниципальных служащих</w:t>
      </w:r>
      <w:r>
        <w:rPr>
          <w:b/>
          <w:bCs/>
        </w:rPr>
        <w:t xml:space="preserve"> </w:t>
      </w:r>
      <w:r>
        <w:rPr>
          <w:b/>
          <w:bCs/>
          <w:szCs w:val="28"/>
        </w:rPr>
        <w:t>и 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Pr>
          <w:b/>
          <w:bCs/>
          <w:caps/>
          <w:szCs w:val="28"/>
        </w:rPr>
        <w:t>,</w:t>
      </w:r>
      <w:r>
        <w:rPr>
          <w:b/>
          <w:bCs/>
          <w:szCs w:val="28"/>
        </w:rPr>
        <w:t xml:space="preserve"> </w:t>
      </w:r>
      <w:r>
        <w:rPr>
          <w:b/>
          <w:bCs/>
        </w:rPr>
        <w:t xml:space="preserve">в органах местного самоуправления муниципального образования </w:t>
      </w:r>
      <w:r>
        <w:rPr>
          <w:b/>
          <w:bCs/>
          <w:szCs w:val="28"/>
        </w:rPr>
        <w:t>Володарский муниципальный</w:t>
      </w:r>
      <w:r>
        <w:rPr>
          <w:b/>
          <w:bCs/>
          <w:i/>
          <w:szCs w:val="28"/>
        </w:rPr>
        <w:t xml:space="preserve"> </w:t>
      </w:r>
      <w:r>
        <w:rPr>
          <w:b/>
          <w:bCs/>
          <w:szCs w:val="28"/>
        </w:rPr>
        <w:t xml:space="preserve"> округ </w:t>
      </w:r>
    </w:p>
    <w:p w:rsidR="005920F2" w:rsidRDefault="001456B1">
      <w:pPr>
        <w:spacing w:line="240" w:lineRule="auto"/>
        <w:contextualSpacing/>
        <w:jc w:val="center"/>
        <w:rPr>
          <w:b/>
          <w:bCs/>
          <w:szCs w:val="28"/>
        </w:rPr>
      </w:pPr>
      <w:r>
        <w:rPr>
          <w:b/>
          <w:bCs/>
          <w:szCs w:val="28"/>
        </w:rPr>
        <w:t xml:space="preserve">Донецкой Народной Республики </w:t>
      </w:r>
    </w:p>
    <w:p w:rsidR="005920F2" w:rsidRDefault="001456B1">
      <w:pPr>
        <w:spacing w:line="240" w:lineRule="auto"/>
        <w:contextualSpacing/>
        <w:jc w:val="center"/>
        <w:rPr>
          <w:szCs w:val="28"/>
        </w:rPr>
      </w:pPr>
      <w:r>
        <w:rPr>
          <w:b/>
          <w:bCs/>
          <w:szCs w:val="28"/>
        </w:rPr>
        <w:t>на 2025 год</w:t>
      </w:r>
      <w:r>
        <w:rPr>
          <w:b/>
          <w:bCs/>
          <w:szCs w:val="28"/>
        </w:rPr>
        <w:br/>
      </w:r>
    </w:p>
    <w:p w:rsidR="005920F2" w:rsidRDefault="00D5463E" w:rsidP="00D5463E">
      <w:pPr>
        <w:widowControl w:val="0"/>
        <w:autoSpaceDE w:val="0"/>
        <w:autoSpaceDN w:val="0"/>
        <w:spacing w:line="240" w:lineRule="auto"/>
        <w:ind w:firstLine="709"/>
        <w:contextualSpacing/>
        <w:rPr>
          <w:szCs w:val="28"/>
          <w:lang w:eastAsia="ru-RU"/>
        </w:rPr>
      </w:pPr>
      <w:r>
        <w:rPr>
          <w:szCs w:val="28"/>
          <w:lang w:eastAsia="ru-RU"/>
        </w:rPr>
        <w:t xml:space="preserve">Статья </w:t>
      </w:r>
      <w:r w:rsidR="001456B1">
        <w:rPr>
          <w:szCs w:val="28"/>
          <w:lang w:eastAsia="ru-RU"/>
        </w:rPr>
        <w:t>1. </w:t>
      </w:r>
      <w:r w:rsidR="001456B1">
        <w:rPr>
          <w:b/>
          <w:szCs w:val="28"/>
        </w:rPr>
        <w:t>Общие положения</w:t>
      </w:r>
    </w:p>
    <w:p w:rsidR="005920F2" w:rsidRDefault="005920F2">
      <w:pPr>
        <w:widowControl w:val="0"/>
        <w:autoSpaceDE w:val="0"/>
        <w:autoSpaceDN w:val="0"/>
        <w:spacing w:line="240" w:lineRule="auto"/>
        <w:ind w:firstLine="709"/>
        <w:contextualSpacing/>
        <w:rPr>
          <w:szCs w:val="28"/>
          <w:lang w:eastAsia="ru-RU"/>
        </w:rPr>
      </w:pPr>
    </w:p>
    <w:p w:rsidR="005920F2" w:rsidRDefault="001456B1">
      <w:pPr>
        <w:widowControl w:val="0"/>
        <w:numPr>
          <w:ilvl w:val="0"/>
          <w:numId w:val="7"/>
        </w:numPr>
        <w:autoSpaceDE w:val="0"/>
        <w:autoSpaceDN w:val="0"/>
        <w:adjustRightInd w:val="0"/>
        <w:spacing w:line="240" w:lineRule="auto"/>
        <w:ind w:firstLine="709"/>
        <w:contextualSpacing/>
        <w:rPr>
          <w:bCs/>
          <w:szCs w:val="28"/>
        </w:rPr>
      </w:pPr>
      <w:r>
        <w:rPr>
          <w:szCs w:val="28"/>
        </w:rPr>
        <w:t>Настоящее Положение устанавливает размеры и условия оплаты труда лиц, замещающих муниципальные должности, осуществляющих</w:t>
      </w:r>
      <w:r w:rsidR="00A13E62">
        <w:rPr>
          <w:szCs w:val="28"/>
        </w:rPr>
        <w:t xml:space="preserve"> </w:t>
      </w:r>
      <w:r>
        <w:rPr>
          <w:szCs w:val="28"/>
        </w:rPr>
        <w:t xml:space="preserve">свои полномочия на постоянной основе (далее - лица, замещающие муниципальные должности), муниципальных служащих и лиц, исполняющих обязанности </w:t>
      </w:r>
      <w:r>
        <w:rPr>
          <w:szCs w:val="28"/>
        </w:rPr>
        <w:br/>
        <w:t xml:space="preserve">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 в </w:t>
      </w:r>
      <w:r>
        <w:t>органах местного самоуправления</w:t>
      </w:r>
      <w:r>
        <w:rPr>
          <w:bCs/>
          <w:szCs w:val="28"/>
        </w:rPr>
        <w:t xml:space="preserve"> муниципального образования </w:t>
      </w:r>
      <w:r>
        <w:rPr>
          <w:szCs w:val="28"/>
        </w:rPr>
        <w:t>Володарский муниципальный</w:t>
      </w:r>
      <w:r>
        <w:rPr>
          <w:i/>
          <w:szCs w:val="28"/>
        </w:rPr>
        <w:t xml:space="preserve"> </w:t>
      </w:r>
      <w:r>
        <w:rPr>
          <w:szCs w:val="28"/>
        </w:rPr>
        <w:t xml:space="preserve"> округ </w:t>
      </w:r>
      <w:r>
        <w:rPr>
          <w:bCs/>
          <w:szCs w:val="28"/>
        </w:rPr>
        <w:t>Донецкой Народной Республики</w:t>
      </w:r>
      <w:r w:rsidR="00FA1805">
        <w:rPr>
          <w:bCs/>
          <w:szCs w:val="28"/>
        </w:rPr>
        <w:t xml:space="preserve"> на 2025 год</w:t>
      </w:r>
      <w:r>
        <w:rPr>
          <w:bCs/>
          <w:szCs w:val="28"/>
        </w:rPr>
        <w:t>.</w:t>
      </w:r>
    </w:p>
    <w:p w:rsidR="005920F2" w:rsidRDefault="001456B1">
      <w:pPr>
        <w:widowControl w:val="0"/>
        <w:autoSpaceDE w:val="0"/>
        <w:autoSpaceDN w:val="0"/>
        <w:adjustRightInd w:val="0"/>
        <w:spacing w:line="240" w:lineRule="auto"/>
        <w:contextualSpacing/>
        <w:rPr>
          <w:bCs/>
          <w:szCs w:val="28"/>
        </w:rPr>
      </w:pPr>
      <w:r>
        <w:rPr>
          <w:bCs/>
          <w:szCs w:val="28"/>
        </w:rPr>
        <w:tab/>
      </w:r>
    </w:p>
    <w:p w:rsidR="005920F2" w:rsidRDefault="001456B1">
      <w:pPr>
        <w:widowControl w:val="0"/>
        <w:numPr>
          <w:ilvl w:val="0"/>
          <w:numId w:val="7"/>
        </w:numPr>
        <w:autoSpaceDE w:val="0"/>
        <w:autoSpaceDN w:val="0"/>
        <w:adjustRightInd w:val="0"/>
        <w:spacing w:line="240" w:lineRule="auto"/>
        <w:ind w:firstLine="709"/>
        <w:contextualSpacing/>
        <w:rPr>
          <w:bCs/>
          <w:szCs w:val="28"/>
        </w:rPr>
      </w:pPr>
      <w:r>
        <w:rPr>
          <w:bCs/>
          <w:szCs w:val="28"/>
        </w:rPr>
        <w:t xml:space="preserve">В целях настоящего Положения признается, что муниципальное образование </w:t>
      </w:r>
      <w:r>
        <w:rPr>
          <w:szCs w:val="28"/>
        </w:rPr>
        <w:t>Володарский муниципальный</w:t>
      </w:r>
      <w:r>
        <w:rPr>
          <w:i/>
          <w:szCs w:val="28"/>
        </w:rPr>
        <w:t xml:space="preserve"> </w:t>
      </w:r>
      <w:r>
        <w:rPr>
          <w:szCs w:val="28"/>
        </w:rPr>
        <w:t xml:space="preserve"> округ </w:t>
      </w:r>
      <w:r>
        <w:rPr>
          <w:bCs/>
          <w:szCs w:val="28"/>
        </w:rPr>
        <w:t>Донецкой Народной Республики (далее - округ) относится к I</w:t>
      </w:r>
      <w:r>
        <w:rPr>
          <w:bCs/>
          <w:szCs w:val="28"/>
          <w:lang w:val="en-US"/>
        </w:rPr>
        <w:t>V</w:t>
      </w:r>
      <w:r>
        <w:rPr>
          <w:bCs/>
          <w:szCs w:val="28"/>
        </w:rPr>
        <w:t xml:space="preserve"> группе по оплате труда </w:t>
      </w:r>
      <w:r>
        <w:rPr>
          <w:bCs/>
          <w:szCs w:val="28"/>
        </w:rPr>
        <w:br/>
        <w:t xml:space="preserve">в соответствии с </w:t>
      </w:r>
      <w:r w:rsidR="00FA1805">
        <w:rPr>
          <w:bCs/>
          <w:szCs w:val="28"/>
        </w:rPr>
        <w:t>п</w:t>
      </w:r>
      <w:r>
        <w:rPr>
          <w:szCs w:val="28"/>
        </w:rPr>
        <w:t>остановлением Правительства Донецкой Народной Республики от</w:t>
      </w:r>
      <w:r>
        <w:rPr>
          <w:color w:val="000000"/>
          <w:szCs w:val="28"/>
        </w:rPr>
        <w:t xml:space="preserve"> 29 января 2025 г</w:t>
      </w:r>
      <w:r w:rsidR="00ED4AAB">
        <w:rPr>
          <w:color w:val="000000"/>
          <w:szCs w:val="28"/>
        </w:rPr>
        <w:t>.</w:t>
      </w:r>
      <w:r>
        <w:rPr>
          <w:bCs/>
          <w:color w:val="C00000"/>
          <w:szCs w:val="28"/>
        </w:rPr>
        <w:t xml:space="preserve"> </w:t>
      </w:r>
      <w:r>
        <w:rPr>
          <w:bCs/>
          <w:szCs w:val="28"/>
        </w:rPr>
        <w:t>№ 9-1</w:t>
      </w:r>
      <w:r>
        <w:rPr>
          <w:szCs w:val="28"/>
        </w:rPr>
        <w:t xml:space="preserve"> «О нормативах формирования расходов на содержание органов местного самоуправления и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Донецкой Народной Республики</w:t>
      </w:r>
      <w:r w:rsidR="0054180B">
        <w:rPr>
          <w:szCs w:val="28"/>
        </w:rPr>
        <w:t xml:space="preserve"> </w:t>
      </w:r>
      <w:r>
        <w:rPr>
          <w:szCs w:val="28"/>
        </w:rPr>
        <w:t>на 2025 год»</w:t>
      </w:r>
      <w:r>
        <w:rPr>
          <w:bCs/>
          <w:szCs w:val="28"/>
        </w:rPr>
        <w:t>.</w:t>
      </w:r>
    </w:p>
    <w:p w:rsidR="005920F2" w:rsidRDefault="005920F2">
      <w:pPr>
        <w:widowControl w:val="0"/>
        <w:autoSpaceDE w:val="0"/>
        <w:autoSpaceDN w:val="0"/>
        <w:spacing w:line="240" w:lineRule="auto"/>
        <w:ind w:firstLine="709"/>
        <w:contextualSpacing/>
        <w:rPr>
          <w:szCs w:val="28"/>
          <w:lang w:eastAsia="ru-RU"/>
        </w:rPr>
      </w:pPr>
    </w:p>
    <w:p w:rsidR="005920F2" w:rsidRDefault="00D5463E" w:rsidP="00D5463E">
      <w:pPr>
        <w:widowControl w:val="0"/>
        <w:autoSpaceDE w:val="0"/>
        <w:autoSpaceDN w:val="0"/>
        <w:spacing w:line="240" w:lineRule="auto"/>
        <w:ind w:firstLine="709"/>
        <w:contextualSpacing/>
        <w:rPr>
          <w:b/>
          <w:szCs w:val="28"/>
        </w:rPr>
      </w:pPr>
      <w:r w:rsidRPr="00D5463E">
        <w:rPr>
          <w:bCs/>
          <w:szCs w:val="28"/>
          <w:lang w:eastAsia="ru-RU"/>
        </w:rPr>
        <w:t xml:space="preserve">Статья </w:t>
      </w:r>
      <w:r w:rsidR="001456B1" w:rsidRPr="00D5463E">
        <w:rPr>
          <w:bCs/>
          <w:szCs w:val="28"/>
          <w:lang w:eastAsia="ru-RU"/>
        </w:rPr>
        <w:t>2.</w:t>
      </w:r>
      <w:r w:rsidR="001456B1">
        <w:rPr>
          <w:szCs w:val="28"/>
          <w:lang w:eastAsia="ru-RU"/>
        </w:rPr>
        <w:t> </w:t>
      </w:r>
      <w:r w:rsidR="001456B1">
        <w:rPr>
          <w:b/>
          <w:szCs w:val="28"/>
        </w:rPr>
        <w:t>Оплата труда лиц, замещающих муниципальные должности</w:t>
      </w:r>
    </w:p>
    <w:p w:rsidR="005920F2" w:rsidRDefault="005920F2">
      <w:pPr>
        <w:widowControl w:val="0"/>
        <w:autoSpaceDE w:val="0"/>
        <w:autoSpaceDN w:val="0"/>
        <w:spacing w:line="240" w:lineRule="auto"/>
        <w:ind w:firstLine="709"/>
        <w:contextualSpacing/>
        <w:jc w:val="left"/>
        <w:rPr>
          <w:b/>
          <w:szCs w:val="28"/>
        </w:rPr>
      </w:pPr>
    </w:p>
    <w:p w:rsidR="005920F2" w:rsidRDefault="001456B1">
      <w:pPr>
        <w:pStyle w:val="a3"/>
        <w:spacing w:line="240" w:lineRule="auto"/>
        <w:contextualSpacing/>
      </w:pPr>
      <w:r>
        <w:rPr>
          <w:szCs w:val="28"/>
        </w:rPr>
        <w:t>3. </w:t>
      </w:r>
      <w:r>
        <w:t xml:space="preserve">Оплата труда </w:t>
      </w:r>
      <w:r>
        <w:rPr>
          <w:szCs w:val="28"/>
          <w:lang w:eastAsia="ru-RU"/>
        </w:rPr>
        <w:t>лиц, замещающих муниципальные должности,</w:t>
      </w:r>
      <w:r>
        <w:t xml:space="preserve"> производится в виде денежного содержания, которое состоит из </w:t>
      </w:r>
      <w:r>
        <w:rPr>
          <w:szCs w:val="28"/>
        </w:rPr>
        <w:t xml:space="preserve">месячного должностного оклада в соответствии с замещаемой ими муниципальной </w:t>
      </w:r>
      <w:r>
        <w:rPr>
          <w:szCs w:val="28"/>
        </w:rPr>
        <w:lastRenderedPageBreak/>
        <w:t xml:space="preserve">должностью (далее - должностной оклад), </w:t>
      </w:r>
      <w:r>
        <w:t>а также из ежемесячных и иных дополнительных выплат:</w:t>
      </w:r>
    </w:p>
    <w:p w:rsidR="005920F2" w:rsidRDefault="001456B1">
      <w:pPr>
        <w:shd w:val="clear" w:color="auto" w:fill="FFFFFF"/>
        <w:spacing w:line="240" w:lineRule="auto"/>
        <w:ind w:firstLine="709"/>
        <w:contextualSpacing/>
        <w:rPr>
          <w:szCs w:val="28"/>
        </w:rPr>
      </w:pPr>
      <w:r>
        <w:rPr>
          <w:szCs w:val="28"/>
        </w:rPr>
        <w:t xml:space="preserve">1) ежемесячного денежного поощрения в соответствии с замещаемой </w:t>
      </w:r>
      <w:r>
        <w:rPr>
          <w:szCs w:val="28"/>
        </w:rPr>
        <w:br/>
        <w:t>ими муниципальной должностью;</w:t>
      </w:r>
    </w:p>
    <w:p w:rsidR="005920F2" w:rsidRDefault="001456B1">
      <w:pPr>
        <w:shd w:val="clear" w:color="auto" w:fill="FFFFFF"/>
        <w:spacing w:line="240" w:lineRule="auto"/>
        <w:ind w:firstLine="709"/>
        <w:contextualSpacing/>
        <w:rPr>
          <w:szCs w:val="28"/>
          <w:lang w:eastAsia="ru-RU"/>
        </w:rPr>
      </w:pPr>
      <w:r w:rsidRPr="001456B1">
        <w:rPr>
          <w:szCs w:val="28"/>
          <w:lang w:eastAsia="ru-RU"/>
        </w:rPr>
        <w:t>2</w:t>
      </w:r>
      <w:r>
        <w:rPr>
          <w:szCs w:val="28"/>
          <w:lang w:eastAsia="ru-RU"/>
        </w:rPr>
        <w:t>) </w:t>
      </w:r>
      <w:r w:rsidRPr="001456B1">
        <w:rPr>
          <w:szCs w:val="28"/>
          <w:lang w:eastAsia="ru-RU"/>
        </w:rPr>
        <w:t xml:space="preserve"> </w:t>
      </w:r>
      <w:r>
        <w:rPr>
          <w:szCs w:val="28"/>
          <w:lang w:eastAsia="ru-RU"/>
        </w:rPr>
        <w:t>премии, в том числе за выполнение особо важных и сложных заданий;</w:t>
      </w:r>
    </w:p>
    <w:p w:rsidR="005920F2" w:rsidRDefault="001456B1">
      <w:pPr>
        <w:shd w:val="clear" w:color="auto" w:fill="FFFFFF"/>
        <w:spacing w:line="240" w:lineRule="auto"/>
        <w:ind w:firstLine="709"/>
        <w:contextualSpacing/>
        <w:rPr>
          <w:szCs w:val="28"/>
          <w:lang w:eastAsia="ru-RU"/>
        </w:rPr>
      </w:pPr>
      <w:r w:rsidRPr="001456B1">
        <w:rPr>
          <w:szCs w:val="28"/>
          <w:lang w:eastAsia="ru-RU"/>
        </w:rPr>
        <w:t>3</w:t>
      </w:r>
      <w:r>
        <w:rPr>
          <w:szCs w:val="28"/>
          <w:lang w:eastAsia="ru-RU"/>
        </w:rPr>
        <w:t>) единовременной выплаты при предоставлении ежегодного оплачиваемого отпуска;</w:t>
      </w:r>
    </w:p>
    <w:p w:rsidR="005920F2" w:rsidRDefault="001456B1">
      <w:pPr>
        <w:shd w:val="clear" w:color="auto" w:fill="FFFFFF"/>
        <w:spacing w:line="240" w:lineRule="auto"/>
        <w:ind w:firstLine="709"/>
        <w:contextualSpacing/>
        <w:rPr>
          <w:szCs w:val="28"/>
          <w:lang w:eastAsia="ru-RU"/>
        </w:rPr>
      </w:pPr>
      <w:r w:rsidRPr="001456B1">
        <w:rPr>
          <w:szCs w:val="28"/>
          <w:lang w:eastAsia="ru-RU"/>
        </w:rPr>
        <w:t>4</w:t>
      </w:r>
      <w:r>
        <w:rPr>
          <w:szCs w:val="28"/>
          <w:lang w:eastAsia="ru-RU"/>
        </w:rPr>
        <w:t>) материальной помощи;</w:t>
      </w:r>
    </w:p>
    <w:p w:rsidR="005920F2" w:rsidRDefault="001456B1">
      <w:pPr>
        <w:shd w:val="clear" w:color="auto" w:fill="FFFFFF"/>
        <w:spacing w:line="240" w:lineRule="auto"/>
        <w:ind w:firstLine="709"/>
        <w:contextualSpacing/>
        <w:rPr>
          <w:szCs w:val="28"/>
          <w:lang w:eastAsia="ru-RU"/>
        </w:rPr>
      </w:pPr>
      <w:r w:rsidRPr="001456B1">
        <w:rPr>
          <w:szCs w:val="28"/>
          <w:lang w:eastAsia="ru-RU"/>
        </w:rPr>
        <w:t>5</w:t>
      </w:r>
      <w:r>
        <w:rPr>
          <w:szCs w:val="28"/>
          <w:lang w:eastAsia="ru-RU"/>
        </w:rPr>
        <w:t>) ежемесячной процентной надбавки к должностному окладу за работу со сведениями, составляющими государственную тайну;</w:t>
      </w:r>
    </w:p>
    <w:p w:rsidR="005920F2" w:rsidRDefault="001456B1">
      <w:pPr>
        <w:widowControl w:val="0"/>
        <w:autoSpaceDE w:val="0"/>
        <w:autoSpaceDN w:val="0"/>
        <w:spacing w:line="240" w:lineRule="auto"/>
        <w:ind w:firstLine="709"/>
        <w:contextualSpacing/>
        <w:rPr>
          <w:szCs w:val="28"/>
          <w:lang w:eastAsia="ru-RU"/>
        </w:rPr>
      </w:pPr>
      <w:r w:rsidRPr="001456B1">
        <w:rPr>
          <w:szCs w:val="28"/>
          <w:lang w:eastAsia="ru-RU"/>
        </w:rPr>
        <w:t>6</w:t>
      </w:r>
      <w:r>
        <w:rPr>
          <w:szCs w:val="28"/>
          <w:lang w:eastAsia="ru-RU"/>
        </w:rPr>
        <w:t>) иных выплат, предусмотренных законодательством Российской Федерации и Донецкой Народной Республики.</w:t>
      </w:r>
    </w:p>
    <w:p w:rsidR="005920F2" w:rsidRDefault="005920F2">
      <w:pPr>
        <w:widowControl w:val="0"/>
        <w:autoSpaceDE w:val="0"/>
        <w:autoSpaceDN w:val="0"/>
        <w:adjustRightInd w:val="0"/>
        <w:spacing w:line="240" w:lineRule="auto"/>
        <w:ind w:firstLine="709"/>
        <w:contextualSpacing/>
        <w:rPr>
          <w:szCs w:val="28"/>
        </w:rPr>
      </w:pPr>
    </w:p>
    <w:p w:rsidR="005920F2" w:rsidRDefault="001456B1">
      <w:pPr>
        <w:widowControl w:val="0"/>
        <w:autoSpaceDE w:val="0"/>
        <w:autoSpaceDN w:val="0"/>
        <w:adjustRightInd w:val="0"/>
        <w:spacing w:line="240" w:lineRule="auto"/>
        <w:ind w:firstLine="709"/>
        <w:contextualSpacing/>
        <w:rPr>
          <w:szCs w:val="28"/>
        </w:rPr>
      </w:pPr>
      <w:r>
        <w:rPr>
          <w:szCs w:val="28"/>
        </w:rPr>
        <w:t>4. Размеры денежного содержания лиц, замещающих муниципальные должности, устанавливаются в размерах согласно приложению 1 к настоящему Положению.</w:t>
      </w:r>
    </w:p>
    <w:p w:rsidR="005920F2" w:rsidRDefault="005920F2">
      <w:pPr>
        <w:widowControl w:val="0"/>
        <w:autoSpaceDE w:val="0"/>
        <w:autoSpaceDN w:val="0"/>
        <w:spacing w:line="240" w:lineRule="auto"/>
        <w:ind w:firstLine="709"/>
        <w:contextualSpacing/>
        <w:jc w:val="left"/>
        <w:rPr>
          <w:szCs w:val="28"/>
          <w:lang w:eastAsia="ru-RU"/>
        </w:rPr>
      </w:pPr>
    </w:p>
    <w:p w:rsidR="005920F2" w:rsidRDefault="00D5463E" w:rsidP="00D5463E">
      <w:pPr>
        <w:widowControl w:val="0"/>
        <w:autoSpaceDE w:val="0"/>
        <w:autoSpaceDN w:val="0"/>
        <w:spacing w:line="240" w:lineRule="auto"/>
        <w:ind w:firstLine="709"/>
        <w:contextualSpacing/>
        <w:rPr>
          <w:b/>
          <w:szCs w:val="28"/>
        </w:rPr>
      </w:pPr>
      <w:r w:rsidRPr="00D5463E">
        <w:rPr>
          <w:bCs/>
          <w:szCs w:val="28"/>
          <w:lang w:eastAsia="ru-RU"/>
        </w:rPr>
        <w:t xml:space="preserve">Статья </w:t>
      </w:r>
      <w:r w:rsidR="001456B1" w:rsidRPr="00D5463E">
        <w:rPr>
          <w:bCs/>
          <w:szCs w:val="28"/>
          <w:lang w:eastAsia="ru-RU"/>
        </w:rPr>
        <w:t>3.</w:t>
      </w:r>
      <w:r w:rsidR="001456B1" w:rsidRPr="00D5463E">
        <w:rPr>
          <w:szCs w:val="28"/>
          <w:lang w:eastAsia="ru-RU"/>
        </w:rPr>
        <w:t> </w:t>
      </w:r>
      <w:r w:rsidR="001456B1">
        <w:rPr>
          <w:b/>
          <w:szCs w:val="28"/>
        </w:rPr>
        <w:t>Оплата труда муниципальных служащих</w:t>
      </w:r>
    </w:p>
    <w:p w:rsidR="005920F2" w:rsidRDefault="005920F2">
      <w:pPr>
        <w:widowControl w:val="0"/>
        <w:autoSpaceDE w:val="0"/>
        <w:autoSpaceDN w:val="0"/>
        <w:spacing w:line="240" w:lineRule="auto"/>
        <w:ind w:firstLine="709"/>
        <w:contextualSpacing/>
        <w:jc w:val="left"/>
        <w:rPr>
          <w:szCs w:val="28"/>
          <w:lang w:eastAsia="ru-RU"/>
        </w:rPr>
      </w:pPr>
    </w:p>
    <w:p w:rsidR="005920F2" w:rsidRDefault="001456B1">
      <w:pPr>
        <w:pStyle w:val="a3"/>
        <w:spacing w:line="240" w:lineRule="auto"/>
        <w:contextualSpacing/>
      </w:pPr>
      <w:r>
        <w:rPr>
          <w:szCs w:val="28"/>
        </w:rPr>
        <w:t xml:space="preserve">5. Оплата труда муниципальных служащих </w:t>
      </w:r>
      <w:r>
        <w:t>производится в виде денежного содержания, которое состоит из месячного должностного оклада муниципального служащего в соответствии с замещаемой ими должностью муниципальной службы (далее – должностной оклад), а также из ежемесячных и иных дополнительных выплат:</w:t>
      </w:r>
    </w:p>
    <w:p w:rsidR="005920F2" w:rsidRDefault="001456B1">
      <w:pPr>
        <w:pStyle w:val="a3"/>
        <w:spacing w:line="240" w:lineRule="auto"/>
        <w:contextualSpacing/>
        <w:rPr>
          <w:szCs w:val="28"/>
        </w:rPr>
      </w:pPr>
      <w:r>
        <w:t xml:space="preserve">1) ежемесячной надбавки </w:t>
      </w:r>
      <w:bookmarkStart w:id="2" w:name="_Hlk153519715"/>
      <w:r>
        <w:t xml:space="preserve">к должностному окладу </w:t>
      </w:r>
      <w:bookmarkEnd w:id="2"/>
      <w:r>
        <w:t>за классный чин</w:t>
      </w:r>
      <w:r>
        <w:rPr>
          <w:szCs w:val="28"/>
        </w:rPr>
        <w:t>;</w:t>
      </w:r>
    </w:p>
    <w:p w:rsidR="005920F2" w:rsidRDefault="001456B1">
      <w:pPr>
        <w:pStyle w:val="a3"/>
        <w:spacing w:line="240" w:lineRule="auto"/>
        <w:contextualSpacing/>
      </w:pPr>
      <w:r>
        <w:t xml:space="preserve">2) ежемесячной надбавки к должностному окладу за выслугу </w:t>
      </w:r>
      <w:r>
        <w:br/>
        <w:t xml:space="preserve">лет </w:t>
      </w:r>
      <w:bookmarkStart w:id="3" w:name="_Hlk153519692"/>
      <w:r>
        <w:t>на муниципальной службе</w:t>
      </w:r>
      <w:bookmarkEnd w:id="3"/>
      <w:r>
        <w:t xml:space="preserve">; </w:t>
      </w:r>
    </w:p>
    <w:p w:rsidR="005920F2" w:rsidRDefault="001456B1">
      <w:pPr>
        <w:pStyle w:val="a3"/>
        <w:spacing w:line="240" w:lineRule="auto"/>
        <w:contextualSpacing/>
      </w:pPr>
      <w:r>
        <w:t>3) ежемесячной надбавки к должностному окладу за особые условия муниципальной службы;</w:t>
      </w:r>
    </w:p>
    <w:p w:rsidR="005920F2" w:rsidRDefault="001456B1">
      <w:pPr>
        <w:pStyle w:val="a3"/>
        <w:spacing w:line="240" w:lineRule="auto"/>
        <w:contextualSpacing/>
        <w:rPr>
          <w:szCs w:val="28"/>
        </w:rPr>
      </w:pPr>
      <w:r>
        <w:rPr>
          <w:szCs w:val="28"/>
        </w:rPr>
        <w:t>4) ежемесячного денежного поощрения;  </w:t>
      </w:r>
    </w:p>
    <w:p w:rsidR="005920F2" w:rsidRDefault="001456B1">
      <w:pPr>
        <w:spacing w:line="240" w:lineRule="auto"/>
        <w:ind w:firstLine="709"/>
        <w:contextualSpacing/>
        <w:rPr>
          <w:szCs w:val="28"/>
        </w:rPr>
      </w:pPr>
      <w:r>
        <w:rPr>
          <w:szCs w:val="28"/>
        </w:rPr>
        <w:t>5) премии,</w:t>
      </w:r>
      <w:r>
        <w:rPr>
          <w:b/>
          <w:bCs/>
          <w:szCs w:val="28"/>
        </w:rPr>
        <w:t xml:space="preserve"> </w:t>
      </w:r>
      <w:r>
        <w:rPr>
          <w:szCs w:val="28"/>
        </w:rPr>
        <w:t xml:space="preserve">в том числе за выполнение особо важных и сложных заданий; </w:t>
      </w:r>
    </w:p>
    <w:p w:rsidR="005920F2" w:rsidRDefault="001456B1">
      <w:pPr>
        <w:pStyle w:val="a3"/>
        <w:spacing w:line="240" w:lineRule="auto"/>
        <w:contextualSpacing/>
      </w:pPr>
      <w:r>
        <w:t>6) единовременной выплаты при предоставлении ежегодного оплачиваемого отпуска;</w:t>
      </w:r>
    </w:p>
    <w:p w:rsidR="005920F2" w:rsidRDefault="001456B1">
      <w:pPr>
        <w:pStyle w:val="a3"/>
        <w:spacing w:line="240" w:lineRule="auto"/>
        <w:contextualSpacing/>
      </w:pPr>
      <w:r>
        <w:t>7) материальной помощи;</w:t>
      </w:r>
    </w:p>
    <w:p w:rsidR="00FA1805" w:rsidRDefault="00FA1805" w:rsidP="00FA1805">
      <w:pPr>
        <w:shd w:val="clear" w:color="auto" w:fill="FFFFFF"/>
        <w:spacing w:line="240" w:lineRule="auto"/>
        <w:ind w:firstLine="709"/>
        <w:contextualSpacing/>
        <w:rPr>
          <w:szCs w:val="28"/>
          <w:lang w:eastAsia="ru-RU"/>
        </w:rPr>
      </w:pPr>
      <w:r>
        <w:rPr>
          <w:szCs w:val="28"/>
          <w:lang w:eastAsia="ru-RU"/>
        </w:rPr>
        <w:t>8) ежемесячной процентной надбавки к должностному окладу за работу со сведениями, составляющими государственную тайну;</w:t>
      </w:r>
    </w:p>
    <w:p w:rsidR="005920F2" w:rsidRDefault="00FA1805">
      <w:pPr>
        <w:widowControl w:val="0"/>
        <w:autoSpaceDE w:val="0"/>
        <w:autoSpaceDN w:val="0"/>
        <w:spacing w:line="240" w:lineRule="auto"/>
        <w:ind w:firstLine="709"/>
        <w:contextualSpacing/>
        <w:rPr>
          <w:szCs w:val="28"/>
          <w:lang w:eastAsia="ru-RU"/>
        </w:rPr>
      </w:pPr>
      <w:r>
        <w:rPr>
          <w:szCs w:val="28"/>
          <w:lang w:eastAsia="ru-RU"/>
        </w:rPr>
        <w:t>9</w:t>
      </w:r>
      <w:r w:rsidR="001456B1">
        <w:rPr>
          <w:szCs w:val="28"/>
          <w:lang w:eastAsia="ru-RU"/>
        </w:rPr>
        <w:t>) иных выплат, предусмотренных законодательством Российской Федерации и Донецкой Народной Республики.</w:t>
      </w:r>
    </w:p>
    <w:p w:rsidR="005920F2" w:rsidRDefault="005920F2">
      <w:pPr>
        <w:widowControl w:val="0"/>
        <w:autoSpaceDE w:val="0"/>
        <w:autoSpaceDN w:val="0"/>
        <w:spacing w:line="240" w:lineRule="auto"/>
        <w:ind w:firstLine="709"/>
        <w:contextualSpacing/>
        <w:rPr>
          <w:szCs w:val="28"/>
        </w:rPr>
      </w:pPr>
    </w:p>
    <w:p w:rsidR="005920F2" w:rsidRDefault="001456B1">
      <w:pPr>
        <w:widowControl w:val="0"/>
        <w:autoSpaceDE w:val="0"/>
        <w:autoSpaceDN w:val="0"/>
        <w:spacing w:line="240" w:lineRule="auto"/>
        <w:ind w:firstLine="709"/>
        <w:contextualSpacing/>
        <w:rPr>
          <w:szCs w:val="28"/>
        </w:rPr>
      </w:pPr>
      <w:r>
        <w:rPr>
          <w:szCs w:val="28"/>
        </w:rPr>
        <w:t>6. Размеры денежного содержания муниципальных служащих устанавливаются в размерах согласно приложению 2 к настоящему Положению.</w:t>
      </w:r>
    </w:p>
    <w:p w:rsidR="005920F2" w:rsidRDefault="005920F2">
      <w:pPr>
        <w:widowControl w:val="0"/>
        <w:autoSpaceDE w:val="0"/>
        <w:autoSpaceDN w:val="0"/>
        <w:spacing w:line="240" w:lineRule="auto"/>
        <w:ind w:firstLine="709"/>
        <w:contextualSpacing/>
        <w:jc w:val="left"/>
        <w:rPr>
          <w:szCs w:val="28"/>
          <w:lang w:eastAsia="ru-RU"/>
        </w:rPr>
      </w:pPr>
    </w:p>
    <w:p w:rsidR="005920F2" w:rsidRDefault="00D5463E" w:rsidP="00D5463E">
      <w:pPr>
        <w:widowControl w:val="0"/>
        <w:autoSpaceDE w:val="0"/>
        <w:autoSpaceDN w:val="0"/>
        <w:spacing w:line="240" w:lineRule="auto"/>
        <w:ind w:firstLine="709"/>
        <w:contextualSpacing/>
        <w:rPr>
          <w:b/>
          <w:szCs w:val="28"/>
        </w:rPr>
      </w:pPr>
      <w:r w:rsidRPr="00D5463E">
        <w:rPr>
          <w:bCs/>
          <w:szCs w:val="28"/>
          <w:lang w:eastAsia="ru-RU"/>
        </w:rPr>
        <w:t xml:space="preserve">Статья </w:t>
      </w:r>
      <w:r w:rsidR="001456B1" w:rsidRPr="00D5463E">
        <w:rPr>
          <w:bCs/>
          <w:szCs w:val="28"/>
          <w:lang w:eastAsia="ru-RU"/>
        </w:rPr>
        <w:t>4.</w:t>
      </w:r>
      <w:r w:rsidR="001456B1" w:rsidRPr="00D5463E">
        <w:rPr>
          <w:szCs w:val="28"/>
          <w:lang w:eastAsia="ru-RU"/>
        </w:rPr>
        <w:t> </w:t>
      </w:r>
      <w:r w:rsidR="001456B1">
        <w:rPr>
          <w:b/>
          <w:szCs w:val="28"/>
        </w:rPr>
        <w:t xml:space="preserve">Оплата труда </w:t>
      </w:r>
      <w:r w:rsidR="001456B1">
        <w:rPr>
          <w:b/>
          <w:bCs/>
          <w:szCs w:val="28"/>
        </w:rPr>
        <w:t xml:space="preserve">лиц, исполняющих обязанности </w:t>
      </w:r>
      <w:r w:rsidR="001456B1">
        <w:rPr>
          <w:b/>
          <w:bCs/>
          <w:szCs w:val="28"/>
        </w:rPr>
        <w:br/>
        <w:t xml:space="preserve">по техническому обеспечению деятельности органов местного </w:t>
      </w:r>
      <w:r w:rsidR="001456B1">
        <w:rPr>
          <w:b/>
          <w:bCs/>
          <w:szCs w:val="28"/>
        </w:rPr>
        <w:lastRenderedPageBreak/>
        <w:t>самоуправления, которые не замещают должности муниципальной службы и не являются муниципальными служащими,</w:t>
      </w:r>
      <w:r w:rsidR="001456B1">
        <w:rPr>
          <w:b/>
          <w:szCs w:val="26"/>
        </w:rPr>
        <w:t xml:space="preserve">  - </w:t>
      </w:r>
      <w:r w:rsidR="001456B1">
        <w:rPr>
          <w:b/>
          <w:bCs/>
          <w:szCs w:val="26"/>
        </w:rPr>
        <w:t>работников</w:t>
      </w:r>
      <w:r w:rsidR="001456B1">
        <w:rPr>
          <w:b/>
          <w:szCs w:val="26"/>
        </w:rPr>
        <w:t xml:space="preserve">, замещающих должности, не являющиеся должностями </w:t>
      </w:r>
      <w:r w:rsidR="001456B1">
        <w:rPr>
          <w:b/>
          <w:szCs w:val="26"/>
        </w:rPr>
        <w:br/>
        <w:t>муниципальной службы</w:t>
      </w:r>
    </w:p>
    <w:p w:rsidR="005920F2" w:rsidRDefault="005920F2" w:rsidP="00D5463E">
      <w:pPr>
        <w:widowControl w:val="0"/>
        <w:autoSpaceDE w:val="0"/>
        <w:autoSpaceDN w:val="0"/>
        <w:adjustRightInd w:val="0"/>
        <w:spacing w:line="240" w:lineRule="auto"/>
        <w:contextualSpacing/>
        <w:rPr>
          <w:szCs w:val="28"/>
          <w:lang w:eastAsia="ru-RU"/>
        </w:rPr>
      </w:pPr>
    </w:p>
    <w:p w:rsidR="005920F2" w:rsidRDefault="001456B1">
      <w:pPr>
        <w:widowControl w:val="0"/>
        <w:autoSpaceDE w:val="0"/>
        <w:autoSpaceDN w:val="0"/>
        <w:adjustRightInd w:val="0"/>
        <w:spacing w:line="240" w:lineRule="auto"/>
        <w:ind w:firstLine="709"/>
        <w:contextualSpacing/>
        <w:rPr>
          <w:bCs/>
          <w:szCs w:val="26"/>
        </w:rPr>
      </w:pPr>
      <w:r w:rsidRPr="001456B1">
        <w:rPr>
          <w:szCs w:val="28"/>
          <w:lang w:eastAsia="ru-RU"/>
        </w:rPr>
        <w:t>7.</w:t>
      </w:r>
      <w:r>
        <w:rPr>
          <w:szCs w:val="28"/>
          <w:lang w:eastAsia="ru-RU"/>
        </w:rPr>
        <w:t> </w:t>
      </w:r>
      <w:r>
        <w:rPr>
          <w:szCs w:val="26"/>
        </w:rPr>
        <w:t xml:space="preserve">Оплата труда </w:t>
      </w:r>
      <w:r>
        <w:rPr>
          <w:szCs w:val="28"/>
        </w:rPr>
        <w:t xml:space="preserve">лиц, исполняющих обязанности </w:t>
      </w:r>
      <w:r>
        <w:rPr>
          <w:szCs w:val="28"/>
        </w:rPr>
        <w:br/>
        <w:t>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00FA1805">
        <w:rPr>
          <w:szCs w:val="28"/>
        </w:rPr>
        <w:t xml:space="preserve"> </w:t>
      </w:r>
      <w:r w:rsidR="00FA1805" w:rsidRPr="00C91896">
        <w:rPr>
          <w:szCs w:val="28"/>
        </w:rPr>
        <w:t xml:space="preserve">за исключением лиц указанных в части 1 </w:t>
      </w:r>
      <w:r w:rsidR="00FA1805">
        <w:rPr>
          <w:szCs w:val="28"/>
        </w:rPr>
        <w:br/>
      </w:r>
      <w:r w:rsidR="00FA1805" w:rsidRPr="00C91896">
        <w:rPr>
          <w:szCs w:val="28"/>
        </w:rPr>
        <w:t xml:space="preserve">статьи 5 настоящего Положения (далее – </w:t>
      </w:r>
      <w:r w:rsidR="00FA1805" w:rsidRPr="00C91896">
        <w:rPr>
          <w:bCs/>
          <w:szCs w:val="26"/>
        </w:rPr>
        <w:t>работники, замещающие должности, не являющиеся должностями муниципальной службы)</w:t>
      </w:r>
      <w:r>
        <w:rPr>
          <w:bCs/>
          <w:szCs w:val="26"/>
        </w:rPr>
        <w:t xml:space="preserve">, </w:t>
      </w:r>
      <w:r>
        <w:rPr>
          <w:szCs w:val="26"/>
        </w:rPr>
        <w:t>состоит из:</w:t>
      </w:r>
    </w:p>
    <w:p w:rsidR="005920F2" w:rsidRDefault="001456B1">
      <w:pPr>
        <w:widowControl w:val="0"/>
        <w:numPr>
          <w:ilvl w:val="0"/>
          <w:numId w:val="8"/>
        </w:numPr>
        <w:autoSpaceDE w:val="0"/>
        <w:autoSpaceDN w:val="0"/>
        <w:adjustRightInd w:val="0"/>
        <w:spacing w:line="240" w:lineRule="auto"/>
        <w:ind w:firstLine="709"/>
        <w:contextualSpacing/>
        <w:rPr>
          <w:szCs w:val="26"/>
        </w:rPr>
      </w:pPr>
      <w:r>
        <w:rPr>
          <w:szCs w:val="26"/>
        </w:rPr>
        <w:t>должностного оклада;</w:t>
      </w:r>
    </w:p>
    <w:p w:rsidR="005920F2" w:rsidRPr="00FA1805" w:rsidRDefault="001456B1" w:rsidP="00FA1805">
      <w:pPr>
        <w:widowControl w:val="0"/>
        <w:numPr>
          <w:ilvl w:val="0"/>
          <w:numId w:val="8"/>
        </w:numPr>
        <w:autoSpaceDE w:val="0"/>
        <w:autoSpaceDN w:val="0"/>
        <w:adjustRightInd w:val="0"/>
        <w:spacing w:line="240" w:lineRule="auto"/>
        <w:ind w:firstLine="709"/>
        <w:contextualSpacing/>
        <w:rPr>
          <w:bCs/>
          <w:szCs w:val="26"/>
        </w:rPr>
      </w:pPr>
      <w:r>
        <w:rPr>
          <w:szCs w:val="26"/>
        </w:rPr>
        <w:t>надбавки за сложность и напряж</w:t>
      </w:r>
      <w:r w:rsidR="00FA1805">
        <w:rPr>
          <w:szCs w:val="26"/>
        </w:rPr>
        <w:t>е</w:t>
      </w:r>
      <w:r w:rsidRPr="00FA1805">
        <w:rPr>
          <w:szCs w:val="26"/>
        </w:rPr>
        <w:t>нность в работе;</w:t>
      </w:r>
    </w:p>
    <w:p w:rsidR="005920F2" w:rsidRDefault="001456B1">
      <w:pPr>
        <w:widowControl w:val="0"/>
        <w:numPr>
          <w:ilvl w:val="0"/>
          <w:numId w:val="8"/>
        </w:numPr>
        <w:autoSpaceDE w:val="0"/>
        <w:autoSpaceDN w:val="0"/>
        <w:adjustRightInd w:val="0"/>
        <w:spacing w:line="240" w:lineRule="auto"/>
        <w:ind w:firstLine="709"/>
        <w:contextualSpacing/>
        <w:rPr>
          <w:bCs/>
          <w:szCs w:val="26"/>
        </w:rPr>
      </w:pPr>
      <w:r>
        <w:rPr>
          <w:szCs w:val="26"/>
        </w:rPr>
        <w:t xml:space="preserve"> премии; </w:t>
      </w:r>
    </w:p>
    <w:p w:rsidR="005920F2" w:rsidRDefault="001456B1">
      <w:pPr>
        <w:widowControl w:val="0"/>
        <w:numPr>
          <w:ilvl w:val="0"/>
          <w:numId w:val="8"/>
        </w:numPr>
        <w:autoSpaceDE w:val="0"/>
        <w:autoSpaceDN w:val="0"/>
        <w:adjustRightInd w:val="0"/>
        <w:spacing w:line="240" w:lineRule="auto"/>
        <w:ind w:firstLine="709"/>
        <w:contextualSpacing/>
        <w:rPr>
          <w:bCs/>
          <w:szCs w:val="26"/>
        </w:rPr>
      </w:pPr>
      <w:r>
        <w:rPr>
          <w:szCs w:val="26"/>
        </w:rPr>
        <w:t xml:space="preserve">иных выплат, предусмотренных законодательством Российской Федерации и Донецкой Народной Республики. </w:t>
      </w:r>
    </w:p>
    <w:p w:rsidR="005920F2" w:rsidRDefault="005920F2">
      <w:pPr>
        <w:widowControl w:val="0"/>
        <w:autoSpaceDE w:val="0"/>
        <w:autoSpaceDN w:val="0"/>
        <w:adjustRightInd w:val="0"/>
        <w:spacing w:line="240" w:lineRule="auto"/>
        <w:contextualSpacing/>
        <w:rPr>
          <w:bCs/>
          <w:szCs w:val="26"/>
        </w:rPr>
      </w:pPr>
    </w:p>
    <w:p w:rsidR="005920F2" w:rsidRDefault="001456B1">
      <w:pPr>
        <w:widowControl w:val="0"/>
        <w:autoSpaceDE w:val="0"/>
        <w:autoSpaceDN w:val="0"/>
        <w:adjustRightInd w:val="0"/>
        <w:spacing w:line="240" w:lineRule="auto"/>
        <w:ind w:firstLine="709"/>
        <w:contextualSpacing/>
        <w:rPr>
          <w:szCs w:val="26"/>
        </w:rPr>
      </w:pPr>
      <w:r>
        <w:rPr>
          <w:szCs w:val="26"/>
        </w:rPr>
        <w:t xml:space="preserve">8. Размер оплаты труда </w:t>
      </w:r>
      <w:r>
        <w:rPr>
          <w:bCs/>
          <w:szCs w:val="26"/>
        </w:rPr>
        <w:t>работников</w:t>
      </w:r>
      <w:r>
        <w:rPr>
          <w:szCs w:val="26"/>
        </w:rPr>
        <w:t xml:space="preserve">, замещающих должности, </w:t>
      </w:r>
      <w:r>
        <w:rPr>
          <w:szCs w:val="26"/>
        </w:rPr>
        <w:br/>
        <w:t xml:space="preserve">не являющиеся должностями муниципальной службы, устанавливается </w:t>
      </w:r>
      <w:r>
        <w:rPr>
          <w:szCs w:val="26"/>
        </w:rPr>
        <w:br/>
        <w:t xml:space="preserve">в соответствии с приложением 3 к настоящему Положению. </w:t>
      </w:r>
    </w:p>
    <w:p w:rsidR="005920F2" w:rsidRDefault="005920F2">
      <w:pPr>
        <w:widowControl w:val="0"/>
        <w:autoSpaceDE w:val="0"/>
        <w:autoSpaceDN w:val="0"/>
        <w:spacing w:line="240" w:lineRule="auto"/>
        <w:contextualSpacing/>
        <w:rPr>
          <w:szCs w:val="28"/>
          <w:lang w:eastAsia="ru-RU"/>
        </w:rPr>
      </w:pPr>
    </w:p>
    <w:p w:rsidR="005920F2" w:rsidRDefault="00D5463E" w:rsidP="00D5463E">
      <w:pPr>
        <w:widowControl w:val="0"/>
        <w:autoSpaceDE w:val="0"/>
        <w:autoSpaceDN w:val="0"/>
        <w:spacing w:line="240" w:lineRule="auto"/>
        <w:ind w:firstLine="709"/>
        <w:contextualSpacing/>
        <w:rPr>
          <w:szCs w:val="28"/>
          <w:lang w:eastAsia="ru-RU"/>
        </w:rPr>
      </w:pPr>
      <w:r w:rsidRPr="00D5463E">
        <w:rPr>
          <w:bCs/>
          <w:szCs w:val="28"/>
          <w:lang w:eastAsia="ru-RU"/>
        </w:rPr>
        <w:t xml:space="preserve">Статья </w:t>
      </w:r>
      <w:r w:rsidR="001456B1" w:rsidRPr="00D5463E">
        <w:rPr>
          <w:bCs/>
          <w:szCs w:val="28"/>
          <w:lang w:eastAsia="ru-RU"/>
        </w:rPr>
        <w:t>5.</w:t>
      </w:r>
      <w:r>
        <w:rPr>
          <w:szCs w:val="28"/>
          <w:lang w:eastAsia="ru-RU"/>
        </w:rPr>
        <w:t xml:space="preserve"> </w:t>
      </w:r>
      <w:r w:rsidR="001456B1">
        <w:rPr>
          <w:b/>
          <w:szCs w:val="28"/>
        </w:rPr>
        <w:t xml:space="preserve">Оплата труда </w:t>
      </w:r>
      <w:r w:rsidR="001456B1">
        <w:rPr>
          <w:b/>
          <w:bCs/>
          <w:szCs w:val="28"/>
        </w:rPr>
        <w:t xml:space="preserve">лиц, исполняющих обязанности </w:t>
      </w:r>
      <w:r>
        <w:rPr>
          <w:b/>
          <w:bCs/>
          <w:szCs w:val="28"/>
        </w:rPr>
        <w:br/>
      </w:r>
      <w:r w:rsidR="001456B1">
        <w:rPr>
          <w:b/>
          <w:bCs/>
          <w:szCs w:val="28"/>
        </w:rPr>
        <w:t>по техническому обеспечению деятельности органов местного самоуправления, которые</w:t>
      </w:r>
      <w:r>
        <w:rPr>
          <w:b/>
          <w:bCs/>
          <w:szCs w:val="28"/>
        </w:rPr>
        <w:t xml:space="preserve"> </w:t>
      </w:r>
      <w:r w:rsidR="001456B1">
        <w:rPr>
          <w:b/>
          <w:bCs/>
          <w:szCs w:val="28"/>
        </w:rPr>
        <w:t>не замещают должности муниципальной службы и не являются муниципальными служащими</w:t>
      </w:r>
      <w:r w:rsidR="00A8503C">
        <w:rPr>
          <w:b/>
          <w:bCs/>
          <w:szCs w:val="28"/>
        </w:rPr>
        <w:t>,</w:t>
      </w:r>
      <w:r w:rsidR="001456B1">
        <w:rPr>
          <w:b/>
          <w:szCs w:val="26"/>
        </w:rPr>
        <w:t xml:space="preserve"> - работников, занятых обслуживанием органов местного самоуправления</w:t>
      </w:r>
    </w:p>
    <w:p w:rsidR="005920F2" w:rsidRDefault="005920F2">
      <w:pPr>
        <w:widowControl w:val="0"/>
        <w:autoSpaceDE w:val="0"/>
        <w:autoSpaceDN w:val="0"/>
        <w:spacing w:line="240" w:lineRule="auto"/>
        <w:ind w:left="1701" w:hanging="992"/>
        <w:contextualSpacing/>
        <w:jc w:val="left"/>
        <w:rPr>
          <w:b/>
          <w:szCs w:val="28"/>
        </w:rPr>
      </w:pPr>
    </w:p>
    <w:p w:rsidR="005920F2" w:rsidRDefault="001456B1">
      <w:pPr>
        <w:widowControl w:val="0"/>
        <w:autoSpaceDE w:val="0"/>
        <w:autoSpaceDN w:val="0"/>
        <w:spacing w:line="240" w:lineRule="auto"/>
        <w:ind w:firstLine="709"/>
        <w:contextualSpacing/>
        <w:rPr>
          <w:szCs w:val="26"/>
        </w:rPr>
      </w:pPr>
      <w:r>
        <w:rPr>
          <w:szCs w:val="26"/>
        </w:rPr>
        <w:t>9.</w:t>
      </w:r>
      <w:r>
        <w:rPr>
          <w:b/>
          <w:bCs/>
          <w:szCs w:val="26"/>
        </w:rPr>
        <w:t> </w:t>
      </w:r>
      <w:r>
        <w:rPr>
          <w:szCs w:val="28"/>
        </w:rPr>
        <w:t xml:space="preserve">Оплата труда лиц, исполняющих обязанности по техническому обеспечению деятельности органов местного самоуправления, которые </w:t>
      </w:r>
      <w:r>
        <w:rPr>
          <w:szCs w:val="28"/>
        </w:rPr>
        <w:br/>
        <w:t>не замещают должности муниципальной службы и не являются муниципальными служащими,</w:t>
      </w:r>
      <w:r>
        <w:rPr>
          <w:szCs w:val="26"/>
        </w:rPr>
        <w:t xml:space="preserve"> - водител</w:t>
      </w:r>
      <w:r w:rsidR="00A8503C">
        <w:rPr>
          <w:szCs w:val="26"/>
        </w:rPr>
        <w:t>я</w:t>
      </w:r>
      <w:r>
        <w:rPr>
          <w:szCs w:val="26"/>
        </w:rPr>
        <w:t xml:space="preserve"> </w:t>
      </w:r>
      <w:r w:rsidR="00A8503C">
        <w:rPr>
          <w:szCs w:val="26"/>
        </w:rPr>
        <w:t>автомобиля</w:t>
      </w:r>
      <w:r>
        <w:rPr>
          <w:szCs w:val="26"/>
        </w:rPr>
        <w:t>, уборщик</w:t>
      </w:r>
      <w:r w:rsidR="00A8503C">
        <w:rPr>
          <w:szCs w:val="26"/>
        </w:rPr>
        <w:t>а</w:t>
      </w:r>
      <w:r>
        <w:rPr>
          <w:szCs w:val="26"/>
        </w:rPr>
        <w:t xml:space="preserve"> производственных и служебных помещений, рабоч</w:t>
      </w:r>
      <w:r w:rsidR="00A8503C">
        <w:rPr>
          <w:szCs w:val="26"/>
        </w:rPr>
        <w:t>его</w:t>
      </w:r>
      <w:r>
        <w:rPr>
          <w:szCs w:val="26"/>
        </w:rPr>
        <w:t xml:space="preserve"> по комплексному обслуживанию и ремонту зданий, сторож</w:t>
      </w:r>
      <w:r w:rsidR="00AE68C7">
        <w:rPr>
          <w:szCs w:val="26"/>
        </w:rPr>
        <w:t>а</w:t>
      </w:r>
      <w:r>
        <w:rPr>
          <w:szCs w:val="26"/>
        </w:rPr>
        <w:t xml:space="preserve"> (вахтер</w:t>
      </w:r>
      <w:r w:rsidR="00AE68C7">
        <w:rPr>
          <w:szCs w:val="26"/>
        </w:rPr>
        <w:t>а</w:t>
      </w:r>
      <w:r>
        <w:rPr>
          <w:szCs w:val="26"/>
        </w:rPr>
        <w:t>)</w:t>
      </w:r>
      <w:r w:rsidR="00AE68C7">
        <w:rPr>
          <w:szCs w:val="26"/>
        </w:rPr>
        <w:t>, оператора газовой котельной, кочегара</w:t>
      </w:r>
      <w:r w:rsidR="00A8503C">
        <w:rPr>
          <w:szCs w:val="26"/>
        </w:rPr>
        <w:t xml:space="preserve"> </w:t>
      </w:r>
      <w:r w:rsidR="00A8503C" w:rsidRPr="00C91896">
        <w:rPr>
          <w:szCs w:val="26"/>
        </w:rPr>
        <w:t>(далее – работники, занятые обслуживанием органов местного самоуправления)</w:t>
      </w:r>
      <w:r>
        <w:rPr>
          <w:szCs w:val="26"/>
        </w:rPr>
        <w:t>, состоит</w:t>
      </w:r>
      <w:r w:rsidR="00AE68C7">
        <w:rPr>
          <w:szCs w:val="26"/>
        </w:rPr>
        <w:t xml:space="preserve"> </w:t>
      </w:r>
      <w:r>
        <w:rPr>
          <w:szCs w:val="26"/>
        </w:rPr>
        <w:t xml:space="preserve">из должностного оклада, доплат </w:t>
      </w:r>
      <w:r w:rsidR="00AE68C7">
        <w:rPr>
          <w:szCs w:val="26"/>
        </w:rPr>
        <w:br/>
      </w:r>
      <w:r>
        <w:rPr>
          <w:szCs w:val="26"/>
        </w:rPr>
        <w:t>и надбавок, установленных в соответствии</w:t>
      </w:r>
      <w:r w:rsidR="00AE68C7">
        <w:rPr>
          <w:szCs w:val="26"/>
        </w:rPr>
        <w:t xml:space="preserve"> </w:t>
      </w:r>
      <w:r>
        <w:rPr>
          <w:szCs w:val="26"/>
        </w:rPr>
        <w:t xml:space="preserve">с </w:t>
      </w:r>
      <w:r w:rsidR="0054180B">
        <w:rPr>
          <w:szCs w:val="26"/>
        </w:rPr>
        <w:t>Порядком и услови</w:t>
      </w:r>
      <w:r w:rsidR="00AE68C7">
        <w:rPr>
          <w:szCs w:val="26"/>
        </w:rPr>
        <w:t>ями</w:t>
      </w:r>
      <w:r>
        <w:rPr>
          <w:szCs w:val="26"/>
        </w:rPr>
        <w:t xml:space="preserve"> оплаты труда работников государственных</w:t>
      </w:r>
      <w:r w:rsidR="00AE68C7">
        <w:rPr>
          <w:szCs w:val="26"/>
        </w:rPr>
        <w:t xml:space="preserve"> </w:t>
      </w:r>
      <w:r>
        <w:rPr>
          <w:szCs w:val="26"/>
        </w:rPr>
        <w:t>и муниципальных учреждений Донецк</w:t>
      </w:r>
      <w:r w:rsidR="00AE68C7">
        <w:rPr>
          <w:szCs w:val="26"/>
        </w:rPr>
        <w:t>ой Народной Республики, утвержденных п</w:t>
      </w:r>
      <w:r>
        <w:rPr>
          <w:szCs w:val="26"/>
        </w:rPr>
        <w:t>остановлением Правительства Донецкой Народной Республики от 16 марта 2023 г</w:t>
      </w:r>
      <w:r w:rsidR="00ED4AAB">
        <w:rPr>
          <w:szCs w:val="26"/>
        </w:rPr>
        <w:t>.</w:t>
      </w:r>
      <w:r>
        <w:rPr>
          <w:szCs w:val="26"/>
        </w:rPr>
        <w:t xml:space="preserve"> № 17-2.</w:t>
      </w:r>
    </w:p>
    <w:p w:rsidR="005920F2" w:rsidRDefault="005920F2">
      <w:pPr>
        <w:widowControl w:val="0"/>
        <w:autoSpaceDE w:val="0"/>
        <w:autoSpaceDN w:val="0"/>
        <w:adjustRightInd w:val="0"/>
        <w:spacing w:line="240" w:lineRule="auto"/>
        <w:ind w:firstLine="709"/>
        <w:contextualSpacing/>
        <w:rPr>
          <w:szCs w:val="26"/>
        </w:rPr>
      </w:pPr>
    </w:p>
    <w:p w:rsidR="005920F2" w:rsidRDefault="001456B1">
      <w:pPr>
        <w:widowControl w:val="0"/>
        <w:autoSpaceDE w:val="0"/>
        <w:autoSpaceDN w:val="0"/>
        <w:adjustRightInd w:val="0"/>
        <w:spacing w:line="240" w:lineRule="auto"/>
        <w:ind w:firstLine="709"/>
        <w:contextualSpacing/>
        <w:rPr>
          <w:szCs w:val="26"/>
        </w:rPr>
      </w:pPr>
      <w:r>
        <w:rPr>
          <w:szCs w:val="26"/>
        </w:rPr>
        <w:t xml:space="preserve">10. Размеры оплаты труда работников, занятых обслуживанием органов местного самоуправления, устанавливаются </w:t>
      </w:r>
      <w:r>
        <w:rPr>
          <w:szCs w:val="28"/>
        </w:rPr>
        <w:t xml:space="preserve">согласно приложению </w:t>
      </w:r>
      <w:r>
        <w:rPr>
          <w:szCs w:val="28"/>
        </w:rPr>
        <w:br/>
      </w:r>
      <w:r>
        <w:rPr>
          <w:szCs w:val="26"/>
        </w:rPr>
        <w:t xml:space="preserve">4 к настоящему Положению. </w:t>
      </w:r>
    </w:p>
    <w:p w:rsidR="005920F2" w:rsidRDefault="005920F2">
      <w:pPr>
        <w:widowControl w:val="0"/>
        <w:autoSpaceDE w:val="0"/>
        <w:autoSpaceDN w:val="0"/>
        <w:spacing w:line="240" w:lineRule="auto"/>
        <w:ind w:left="1701" w:hanging="992"/>
        <w:contextualSpacing/>
        <w:jc w:val="left"/>
        <w:rPr>
          <w:b/>
          <w:szCs w:val="28"/>
        </w:rPr>
      </w:pPr>
    </w:p>
    <w:p w:rsidR="005920F2" w:rsidRDefault="005920F2">
      <w:pPr>
        <w:widowControl w:val="0"/>
        <w:autoSpaceDE w:val="0"/>
        <w:autoSpaceDN w:val="0"/>
        <w:spacing w:line="240" w:lineRule="auto"/>
        <w:contextualSpacing/>
        <w:jc w:val="center"/>
        <w:rPr>
          <w:b/>
          <w:bCs/>
          <w:szCs w:val="28"/>
          <w:lang w:eastAsia="ru-RU"/>
        </w:rPr>
      </w:pPr>
    </w:p>
    <w:p w:rsidR="005920F2" w:rsidRDefault="00D5463E" w:rsidP="00D5463E">
      <w:pPr>
        <w:widowControl w:val="0"/>
        <w:autoSpaceDE w:val="0"/>
        <w:autoSpaceDN w:val="0"/>
        <w:spacing w:line="240" w:lineRule="auto"/>
        <w:ind w:firstLine="709"/>
        <w:contextualSpacing/>
        <w:rPr>
          <w:b/>
          <w:szCs w:val="28"/>
        </w:rPr>
      </w:pPr>
      <w:r w:rsidRPr="00D5463E">
        <w:rPr>
          <w:bCs/>
          <w:szCs w:val="28"/>
          <w:lang w:eastAsia="ru-RU"/>
        </w:rPr>
        <w:lastRenderedPageBreak/>
        <w:t xml:space="preserve">Статья </w:t>
      </w:r>
      <w:r w:rsidR="001456B1" w:rsidRPr="00D5463E">
        <w:rPr>
          <w:bCs/>
          <w:szCs w:val="28"/>
          <w:lang w:eastAsia="ru-RU"/>
        </w:rPr>
        <w:t>6</w:t>
      </w:r>
      <w:r w:rsidR="001456B1" w:rsidRPr="00D5463E">
        <w:rPr>
          <w:szCs w:val="28"/>
          <w:lang w:eastAsia="ru-RU"/>
        </w:rPr>
        <w:t>.</w:t>
      </w:r>
      <w:r w:rsidR="001456B1">
        <w:rPr>
          <w:szCs w:val="28"/>
          <w:lang w:eastAsia="ru-RU"/>
        </w:rPr>
        <w:t> </w:t>
      </w:r>
      <w:r w:rsidR="001456B1">
        <w:rPr>
          <w:b/>
          <w:szCs w:val="26"/>
        </w:rPr>
        <w:t>Формирование фонда оплаты труда</w:t>
      </w:r>
    </w:p>
    <w:p w:rsidR="005920F2" w:rsidRDefault="005920F2">
      <w:pPr>
        <w:widowControl w:val="0"/>
        <w:autoSpaceDE w:val="0"/>
        <w:autoSpaceDN w:val="0"/>
        <w:spacing w:line="240" w:lineRule="auto"/>
        <w:ind w:left="1701" w:hanging="992"/>
        <w:contextualSpacing/>
        <w:jc w:val="left"/>
        <w:rPr>
          <w:b/>
          <w:szCs w:val="28"/>
        </w:rPr>
      </w:pPr>
    </w:p>
    <w:p w:rsidR="005920F2" w:rsidRDefault="001456B1">
      <w:pPr>
        <w:widowControl w:val="0"/>
        <w:autoSpaceDE w:val="0"/>
        <w:autoSpaceDN w:val="0"/>
        <w:adjustRightInd w:val="0"/>
        <w:spacing w:line="240" w:lineRule="auto"/>
        <w:ind w:firstLine="709"/>
        <w:contextualSpacing/>
        <w:rPr>
          <w:szCs w:val="26"/>
        </w:rPr>
      </w:pPr>
      <w:r>
        <w:rPr>
          <w:szCs w:val="26"/>
        </w:rPr>
        <w:t xml:space="preserve">11. Формирование фонда оплаты труда </w:t>
      </w:r>
      <w:r>
        <w:rPr>
          <w:color w:val="000000"/>
          <w:szCs w:val="28"/>
        </w:rPr>
        <w:t>лиц, замещающих муниципальные должности, муниципальных служащих</w:t>
      </w:r>
      <w:r>
        <w:rPr>
          <w:szCs w:val="28"/>
        </w:rPr>
        <w:t xml:space="preserve"> и </w:t>
      </w:r>
      <w:r>
        <w:rPr>
          <w:bCs/>
          <w:szCs w:val="28"/>
        </w:rPr>
        <w:t xml:space="preserve">лиц, исполняющих обязанности </w:t>
      </w:r>
      <w:r>
        <w:rPr>
          <w:bCs/>
          <w:szCs w:val="28"/>
        </w:rPr>
        <w:br/>
        <w:t xml:space="preserve">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 </w:t>
      </w:r>
      <w:r>
        <w:rPr>
          <w:szCs w:val="26"/>
        </w:rPr>
        <w:t xml:space="preserve">осуществляется в соответствии с нормативами, установленными </w:t>
      </w:r>
      <w:r w:rsidR="0054180B">
        <w:rPr>
          <w:szCs w:val="28"/>
        </w:rPr>
        <w:t>п</w:t>
      </w:r>
      <w:r>
        <w:rPr>
          <w:szCs w:val="28"/>
        </w:rPr>
        <w:t>остановлением Правительства Донецкой Народной Республики 29 января 2025 г</w:t>
      </w:r>
      <w:r w:rsidR="0054180B">
        <w:rPr>
          <w:szCs w:val="28"/>
        </w:rPr>
        <w:t>.</w:t>
      </w:r>
      <w:r>
        <w:rPr>
          <w:szCs w:val="28"/>
        </w:rPr>
        <w:t xml:space="preserve"> № 9-1</w:t>
      </w:r>
      <w:r>
        <w:rPr>
          <w:color w:val="C00000"/>
          <w:szCs w:val="28"/>
        </w:rPr>
        <w:t xml:space="preserve"> </w:t>
      </w:r>
      <w:r>
        <w:rPr>
          <w:szCs w:val="28"/>
        </w:rPr>
        <w:t xml:space="preserve">«О нормативах формирования расходов </w:t>
      </w:r>
      <w:r>
        <w:rPr>
          <w:szCs w:val="28"/>
        </w:rPr>
        <w:br/>
        <w:t>на содержание органов местного самоуправления и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Донецкой Народной Республики на 2025 год»</w:t>
      </w:r>
      <w:r>
        <w:rPr>
          <w:szCs w:val="26"/>
        </w:rPr>
        <w:t xml:space="preserve">, </w:t>
      </w:r>
      <w:r w:rsidR="0054180B">
        <w:rPr>
          <w:szCs w:val="26"/>
        </w:rPr>
        <w:t>п</w:t>
      </w:r>
      <w:r>
        <w:rPr>
          <w:szCs w:val="26"/>
        </w:rPr>
        <w:t>остановлением Правительства Донецкой Народной Республики от 16 марта 2023 г</w:t>
      </w:r>
      <w:r w:rsidR="0054180B">
        <w:rPr>
          <w:szCs w:val="26"/>
        </w:rPr>
        <w:t>.</w:t>
      </w:r>
      <w:r>
        <w:rPr>
          <w:szCs w:val="26"/>
        </w:rPr>
        <w:br/>
        <w:t>№ 17-2 «Об оплате труда работников государственных и муниципальных учреждений Донецкой Народной Республики».</w:t>
      </w:r>
    </w:p>
    <w:p w:rsidR="005920F2" w:rsidRDefault="005920F2">
      <w:pPr>
        <w:widowControl w:val="0"/>
        <w:autoSpaceDE w:val="0"/>
        <w:autoSpaceDN w:val="0"/>
        <w:adjustRightInd w:val="0"/>
        <w:spacing w:line="240" w:lineRule="auto"/>
        <w:ind w:firstLine="709"/>
        <w:contextualSpacing/>
        <w:rPr>
          <w:szCs w:val="26"/>
        </w:rPr>
      </w:pPr>
    </w:p>
    <w:p w:rsidR="005920F2" w:rsidRDefault="001456B1">
      <w:pPr>
        <w:widowControl w:val="0"/>
        <w:numPr>
          <w:ilvl w:val="0"/>
          <w:numId w:val="9"/>
        </w:numPr>
        <w:autoSpaceDE w:val="0"/>
        <w:autoSpaceDN w:val="0"/>
        <w:adjustRightInd w:val="0"/>
        <w:spacing w:line="240" w:lineRule="auto"/>
        <w:ind w:firstLine="709"/>
        <w:contextualSpacing/>
        <w:rPr>
          <w:szCs w:val="26"/>
        </w:rPr>
      </w:pPr>
      <w:r>
        <w:rPr>
          <w:szCs w:val="26"/>
        </w:rPr>
        <w:t xml:space="preserve"> Оплата труда  </w:t>
      </w:r>
      <w:r>
        <w:rPr>
          <w:color w:val="000000"/>
          <w:szCs w:val="28"/>
        </w:rPr>
        <w:t>лиц, замещающих муниципальные должности, муниципальных служащих</w:t>
      </w:r>
      <w:r>
        <w:rPr>
          <w:szCs w:val="28"/>
        </w:rPr>
        <w:t xml:space="preserve"> и </w:t>
      </w:r>
      <w:r>
        <w:rPr>
          <w:bCs/>
          <w:szCs w:val="28"/>
        </w:rPr>
        <w:t xml:space="preserve">лиц, исполняющих обязанности по техническому обеспечению деятельности органов местного самоуправления, которые </w:t>
      </w:r>
      <w:r>
        <w:rPr>
          <w:bCs/>
          <w:szCs w:val="28"/>
        </w:rPr>
        <w:br/>
        <w:t xml:space="preserve">не замещают должности муниципальной службы и не являются муниципальными служащими, </w:t>
      </w:r>
      <w:r w:rsidR="001E408E">
        <w:rPr>
          <w:szCs w:val="26"/>
        </w:rPr>
        <w:t>осуществляется за сче</w:t>
      </w:r>
      <w:r>
        <w:rPr>
          <w:szCs w:val="26"/>
        </w:rPr>
        <w:t>т средств предусмотренных в бюджете округа:</w:t>
      </w:r>
    </w:p>
    <w:p w:rsidR="005920F2" w:rsidRDefault="001456B1">
      <w:pPr>
        <w:widowControl w:val="0"/>
        <w:autoSpaceDE w:val="0"/>
        <w:autoSpaceDN w:val="0"/>
        <w:adjustRightInd w:val="0"/>
        <w:spacing w:line="240" w:lineRule="auto"/>
        <w:contextualSpacing/>
        <w:rPr>
          <w:szCs w:val="26"/>
        </w:rPr>
      </w:pPr>
      <w:r>
        <w:rPr>
          <w:szCs w:val="26"/>
        </w:rPr>
        <w:tab/>
        <w:t xml:space="preserve">на выполнение полномочий органов </w:t>
      </w:r>
      <w:r w:rsidR="001E408E">
        <w:rPr>
          <w:szCs w:val="26"/>
        </w:rPr>
        <w:t>местного самоуправления - за сче</w:t>
      </w:r>
      <w:r>
        <w:rPr>
          <w:szCs w:val="26"/>
        </w:rPr>
        <w:t>т собственных средств округа;</w:t>
      </w:r>
    </w:p>
    <w:p w:rsidR="005920F2" w:rsidRDefault="0054180B">
      <w:pPr>
        <w:widowControl w:val="0"/>
        <w:autoSpaceDE w:val="0"/>
        <w:autoSpaceDN w:val="0"/>
        <w:adjustRightInd w:val="0"/>
        <w:spacing w:line="240" w:lineRule="auto"/>
        <w:contextualSpacing/>
        <w:rPr>
          <w:szCs w:val="26"/>
        </w:rPr>
      </w:pPr>
      <w:r>
        <w:rPr>
          <w:szCs w:val="26"/>
        </w:rPr>
        <w:tab/>
        <w:t>н</w:t>
      </w:r>
      <w:r w:rsidR="001456B1">
        <w:rPr>
          <w:szCs w:val="26"/>
        </w:rPr>
        <w:t>а выполнение государственных полномочий, переданных органам местног</w:t>
      </w:r>
      <w:r w:rsidR="001E408E">
        <w:rPr>
          <w:szCs w:val="26"/>
        </w:rPr>
        <w:t>о самоуправления округа - за сче</w:t>
      </w:r>
      <w:r w:rsidR="001456B1">
        <w:rPr>
          <w:szCs w:val="26"/>
        </w:rPr>
        <w:t xml:space="preserve">т средств субвенций, получаемых </w:t>
      </w:r>
      <w:r w:rsidR="001456B1">
        <w:rPr>
          <w:szCs w:val="26"/>
        </w:rPr>
        <w:br/>
        <w:t>из  бюджета Донецкой Народной Республики.</w:t>
      </w:r>
    </w:p>
    <w:p w:rsidR="005920F2" w:rsidRDefault="005920F2">
      <w:pPr>
        <w:pStyle w:val="aff8"/>
        <w:spacing w:line="240" w:lineRule="auto"/>
        <w:ind w:left="0"/>
        <w:jc w:val="center"/>
        <w:rPr>
          <w:b/>
          <w:bCs/>
          <w:szCs w:val="28"/>
          <w:lang w:eastAsia="ru-RU"/>
        </w:rPr>
      </w:pPr>
    </w:p>
    <w:p w:rsidR="005920F2" w:rsidRDefault="00D5463E" w:rsidP="00D5463E">
      <w:pPr>
        <w:spacing w:line="240" w:lineRule="auto"/>
        <w:ind w:firstLine="709"/>
        <w:contextualSpacing/>
        <w:rPr>
          <w:b/>
          <w:szCs w:val="26"/>
        </w:rPr>
      </w:pPr>
      <w:r w:rsidRPr="00D5463E">
        <w:rPr>
          <w:bCs/>
          <w:szCs w:val="28"/>
          <w:lang w:eastAsia="ru-RU"/>
        </w:rPr>
        <w:t xml:space="preserve">Статья </w:t>
      </w:r>
      <w:r w:rsidR="001456B1" w:rsidRPr="00D5463E">
        <w:rPr>
          <w:bCs/>
          <w:szCs w:val="28"/>
          <w:lang w:eastAsia="ru-RU"/>
        </w:rPr>
        <w:t>7.</w:t>
      </w:r>
      <w:r w:rsidR="001456B1" w:rsidRPr="00D5463E">
        <w:rPr>
          <w:szCs w:val="28"/>
          <w:lang w:eastAsia="ru-RU"/>
        </w:rPr>
        <w:t> </w:t>
      </w:r>
      <w:r w:rsidR="001456B1">
        <w:rPr>
          <w:b/>
          <w:szCs w:val="26"/>
        </w:rPr>
        <w:t>Порядок использования экономии фонда оплаты труда</w:t>
      </w:r>
    </w:p>
    <w:p w:rsidR="005920F2" w:rsidRDefault="005920F2">
      <w:pPr>
        <w:spacing w:line="240" w:lineRule="auto"/>
        <w:ind w:firstLine="709"/>
        <w:contextualSpacing/>
        <w:jc w:val="center"/>
        <w:rPr>
          <w:b/>
          <w:szCs w:val="26"/>
        </w:rPr>
      </w:pPr>
    </w:p>
    <w:p w:rsidR="000536DC" w:rsidRPr="002871F7" w:rsidRDefault="000536DC" w:rsidP="000536DC">
      <w:pPr>
        <w:pStyle w:val="aff8"/>
        <w:widowControl w:val="0"/>
        <w:numPr>
          <w:ilvl w:val="0"/>
          <w:numId w:val="10"/>
        </w:numPr>
        <w:autoSpaceDE w:val="0"/>
        <w:autoSpaceDN w:val="0"/>
        <w:adjustRightInd w:val="0"/>
        <w:spacing w:line="240" w:lineRule="auto"/>
        <w:ind w:left="0" w:firstLine="709"/>
        <w:rPr>
          <w:rFonts w:eastAsia="Times New Roman"/>
          <w:color w:val="171717"/>
          <w:szCs w:val="28"/>
          <w:lang w:eastAsia="ru-RU"/>
        </w:rPr>
      </w:pPr>
      <w:r w:rsidRPr="002871F7">
        <w:rPr>
          <w:color w:val="171717"/>
          <w:szCs w:val="26"/>
        </w:rPr>
        <w:t>П</w:t>
      </w:r>
      <w:r w:rsidRPr="002871F7">
        <w:rPr>
          <w:rFonts w:eastAsia="Times New Roman"/>
          <w:color w:val="171717"/>
          <w:szCs w:val="28"/>
          <w:lang w:eastAsia="ru-RU"/>
        </w:rPr>
        <w:t>редставитель нанимателя (работодатель)</w:t>
      </w:r>
      <w:r w:rsidRPr="002871F7">
        <w:rPr>
          <w:color w:val="171717"/>
          <w:szCs w:val="28"/>
        </w:rPr>
        <w:t xml:space="preserve"> </w:t>
      </w:r>
      <w:r w:rsidRPr="002871F7">
        <w:rPr>
          <w:color w:val="171717"/>
          <w:szCs w:val="26"/>
        </w:rPr>
        <w:t xml:space="preserve">вправе перераспределять средства фонда оплаты труда </w:t>
      </w:r>
      <w:r w:rsidRPr="002871F7">
        <w:rPr>
          <w:bCs/>
          <w:color w:val="171717"/>
          <w:szCs w:val="28"/>
        </w:rPr>
        <w:t>между выплатами, предусмотренными настоящим Положением.</w:t>
      </w:r>
    </w:p>
    <w:p w:rsidR="000536DC" w:rsidRDefault="001456B1" w:rsidP="000536DC">
      <w:pPr>
        <w:tabs>
          <w:tab w:val="left" w:pos="312"/>
        </w:tabs>
        <w:spacing w:line="240" w:lineRule="auto"/>
        <w:ind w:left="709"/>
        <w:contextualSpacing/>
        <w:rPr>
          <w:szCs w:val="26"/>
        </w:rPr>
      </w:pPr>
      <w:r>
        <w:rPr>
          <w:szCs w:val="26"/>
        </w:rPr>
        <w:t> </w:t>
      </w:r>
    </w:p>
    <w:p w:rsidR="005920F2" w:rsidRDefault="001456B1">
      <w:pPr>
        <w:numPr>
          <w:ilvl w:val="0"/>
          <w:numId w:val="10"/>
        </w:numPr>
        <w:spacing w:line="240" w:lineRule="auto"/>
        <w:ind w:firstLine="709"/>
        <w:contextualSpacing/>
        <w:rPr>
          <w:szCs w:val="26"/>
        </w:rPr>
      </w:pPr>
      <w:r>
        <w:rPr>
          <w:szCs w:val="26"/>
        </w:rPr>
        <w:t xml:space="preserve">Экономия фонда оплаты труда лиц, замещающих муниципальные должности, муниципальных служащих и </w:t>
      </w:r>
      <w:r>
        <w:rPr>
          <w:bCs/>
          <w:szCs w:val="28"/>
        </w:rPr>
        <w:t xml:space="preserve">лиц, исполняющих обязанности </w:t>
      </w:r>
      <w:r>
        <w:rPr>
          <w:bCs/>
          <w:szCs w:val="28"/>
        </w:rPr>
        <w:br/>
        <w:t>по техническому обеспечению деятельности органов местного самоуправления, которые не замещают должности муниципальной службы и не являются</w:t>
      </w:r>
      <w:r w:rsidR="00CD0751">
        <w:rPr>
          <w:bCs/>
          <w:szCs w:val="28"/>
        </w:rPr>
        <w:t xml:space="preserve"> муниципальными служащими, остае</w:t>
      </w:r>
      <w:r>
        <w:rPr>
          <w:bCs/>
          <w:szCs w:val="28"/>
        </w:rPr>
        <w:t>тся</w:t>
      </w:r>
      <w:r>
        <w:rPr>
          <w:szCs w:val="26"/>
        </w:rPr>
        <w:t xml:space="preserve"> в распоряжении органов местного самоуправления и может быть направлена на премирование указанных лиц.</w:t>
      </w:r>
    </w:p>
    <w:p w:rsidR="005920F2" w:rsidRDefault="005920F2">
      <w:pPr>
        <w:spacing w:line="240" w:lineRule="auto"/>
        <w:contextualSpacing/>
        <w:rPr>
          <w:szCs w:val="26"/>
        </w:rPr>
      </w:pPr>
    </w:p>
    <w:p w:rsidR="002871F7" w:rsidRPr="002871F7" w:rsidRDefault="001456B1" w:rsidP="002871F7">
      <w:pPr>
        <w:spacing w:line="240" w:lineRule="auto"/>
        <w:ind w:firstLine="709"/>
        <w:contextualSpacing/>
        <w:rPr>
          <w:color w:val="171717"/>
          <w:szCs w:val="26"/>
        </w:rPr>
      </w:pPr>
      <w:r>
        <w:rPr>
          <w:szCs w:val="26"/>
        </w:rPr>
        <w:t>1</w:t>
      </w:r>
      <w:r w:rsidR="000536DC">
        <w:rPr>
          <w:szCs w:val="26"/>
        </w:rPr>
        <w:t>5</w:t>
      </w:r>
      <w:r>
        <w:rPr>
          <w:szCs w:val="26"/>
        </w:rPr>
        <w:t>. </w:t>
      </w:r>
      <w:r w:rsidR="002871F7" w:rsidRPr="002871F7">
        <w:rPr>
          <w:color w:val="171717"/>
          <w:szCs w:val="26"/>
        </w:rPr>
        <w:t xml:space="preserve">Общий объем экономии фонда оплаты труда может быть перераспределен между главными распорядителями бюджетных средств, разделами, подразделами, целевыми статьями классификации расходов, </w:t>
      </w:r>
      <w:r w:rsidR="002871F7" w:rsidRPr="002871F7">
        <w:rPr>
          <w:color w:val="171717"/>
          <w:szCs w:val="26"/>
        </w:rPr>
        <w:br/>
      </w:r>
      <w:r w:rsidR="002871F7" w:rsidRPr="002871F7">
        <w:rPr>
          <w:color w:val="171717"/>
          <w:szCs w:val="26"/>
        </w:rPr>
        <w:lastRenderedPageBreak/>
        <w:t xml:space="preserve">и направлен на премирование лиц, замещающих муниципальные должности, муниципальных служащих, работников, замещающих должности, </w:t>
      </w:r>
      <w:r w:rsidR="002871F7" w:rsidRPr="002871F7">
        <w:rPr>
          <w:color w:val="171717"/>
          <w:szCs w:val="26"/>
        </w:rPr>
        <w:br/>
        <w:t xml:space="preserve">не являющиеся должностями муниципальной службы и работников, занятых обслуживанием органов местного самоуправления. </w:t>
      </w:r>
    </w:p>
    <w:p w:rsidR="002871F7" w:rsidRPr="002871F7" w:rsidRDefault="002871F7" w:rsidP="002871F7">
      <w:pPr>
        <w:spacing w:line="240" w:lineRule="auto"/>
        <w:ind w:firstLine="709"/>
        <w:contextualSpacing/>
        <w:rPr>
          <w:color w:val="171717"/>
          <w:szCs w:val="26"/>
        </w:rPr>
      </w:pPr>
    </w:p>
    <w:p w:rsidR="002871F7" w:rsidRPr="00DB1291" w:rsidRDefault="000536DC" w:rsidP="002871F7">
      <w:pPr>
        <w:spacing w:line="240" w:lineRule="auto"/>
        <w:ind w:firstLine="709"/>
        <w:contextualSpacing/>
        <w:rPr>
          <w:color w:val="171717"/>
          <w:szCs w:val="26"/>
        </w:rPr>
      </w:pPr>
      <w:r>
        <w:rPr>
          <w:color w:val="171717"/>
          <w:szCs w:val="26"/>
        </w:rPr>
        <w:t>16</w:t>
      </w:r>
      <w:r w:rsidR="002871F7" w:rsidRPr="002871F7">
        <w:rPr>
          <w:color w:val="171717"/>
          <w:szCs w:val="26"/>
        </w:rPr>
        <w:t xml:space="preserve">. Перераспределение экономии фонда оплаты труда между главными распорядителями средств и разделами, подразделами, целевыми статьями классификации расходов осуществляется в соответствии с решением </w:t>
      </w:r>
      <w:r w:rsidR="002871F7">
        <w:rPr>
          <w:color w:val="171717"/>
          <w:szCs w:val="26"/>
        </w:rPr>
        <w:br/>
      </w:r>
      <w:r w:rsidR="002871F7" w:rsidRPr="002871F7">
        <w:rPr>
          <w:color w:val="171717"/>
          <w:szCs w:val="26"/>
        </w:rPr>
        <w:t>о внесении изменений в бюджет округа.</w:t>
      </w:r>
    </w:p>
    <w:p w:rsidR="002871F7" w:rsidRPr="00DB1291" w:rsidRDefault="002871F7" w:rsidP="002871F7">
      <w:pPr>
        <w:spacing w:line="240" w:lineRule="auto"/>
        <w:ind w:firstLine="709"/>
        <w:contextualSpacing/>
        <w:rPr>
          <w:strike/>
          <w:szCs w:val="26"/>
        </w:rPr>
      </w:pPr>
    </w:p>
    <w:p w:rsidR="005920F2" w:rsidRDefault="005920F2">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0536DC" w:rsidRDefault="000536DC">
      <w:pPr>
        <w:spacing w:line="240" w:lineRule="auto"/>
        <w:ind w:firstLine="709"/>
        <w:contextualSpacing/>
        <w:rPr>
          <w:szCs w:val="26"/>
        </w:rPr>
      </w:pPr>
    </w:p>
    <w:p w:rsidR="000536DC" w:rsidRDefault="000536DC">
      <w:pPr>
        <w:spacing w:line="240" w:lineRule="auto"/>
        <w:ind w:firstLine="709"/>
        <w:contextualSpacing/>
        <w:rPr>
          <w:szCs w:val="26"/>
        </w:rPr>
      </w:pPr>
    </w:p>
    <w:p w:rsidR="000536DC" w:rsidRDefault="000536DC">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137261" w:rsidRDefault="00137261">
      <w:pPr>
        <w:spacing w:line="240" w:lineRule="auto"/>
        <w:ind w:firstLine="709"/>
        <w:contextualSpacing/>
        <w:rPr>
          <w:szCs w:val="26"/>
        </w:rPr>
      </w:pPr>
    </w:p>
    <w:p w:rsidR="005920F2" w:rsidRDefault="001456B1">
      <w:pPr>
        <w:tabs>
          <w:tab w:val="left" w:pos="7655"/>
        </w:tabs>
        <w:spacing w:line="240" w:lineRule="auto"/>
        <w:ind w:left="5103"/>
        <w:contextualSpacing/>
        <w:jc w:val="center"/>
        <w:rPr>
          <w:szCs w:val="28"/>
        </w:rPr>
      </w:pPr>
      <w:r>
        <w:rPr>
          <w:szCs w:val="28"/>
        </w:rPr>
        <w:lastRenderedPageBreak/>
        <w:t>Приложение 1</w:t>
      </w:r>
    </w:p>
    <w:p w:rsidR="005920F2" w:rsidRDefault="001456B1">
      <w:pPr>
        <w:tabs>
          <w:tab w:val="left" w:pos="7655"/>
        </w:tabs>
        <w:spacing w:line="240" w:lineRule="auto"/>
        <w:ind w:left="5103"/>
        <w:contextualSpacing/>
        <w:jc w:val="center"/>
        <w:rPr>
          <w:sz w:val="24"/>
          <w:szCs w:val="24"/>
        </w:rPr>
      </w:pPr>
      <w:r>
        <w:rPr>
          <w:sz w:val="24"/>
          <w:szCs w:val="24"/>
        </w:rPr>
        <w:t xml:space="preserve">к Положению об оплате труда </w:t>
      </w:r>
      <w:r>
        <w:rPr>
          <w:color w:val="000000"/>
          <w:sz w:val="24"/>
          <w:szCs w:val="24"/>
        </w:rPr>
        <w:t xml:space="preserve">лиц, замещающих муниципальные должности, осуществляющих свои полномочия </w:t>
      </w:r>
      <w:r>
        <w:rPr>
          <w:color w:val="000000"/>
          <w:sz w:val="24"/>
          <w:szCs w:val="24"/>
        </w:rPr>
        <w:br/>
        <w:t>на постоянной основе, муниципальных служащих</w:t>
      </w:r>
      <w:r>
        <w:rPr>
          <w:sz w:val="24"/>
          <w:szCs w:val="24"/>
        </w:rPr>
        <w:t xml:space="preserve"> и </w:t>
      </w:r>
      <w:r>
        <w:rPr>
          <w:bCs/>
          <w:sz w:val="24"/>
          <w:szCs w:val="24"/>
        </w:rPr>
        <w:t xml:space="preserve">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w:t>
      </w:r>
      <w:r>
        <w:rPr>
          <w:bCs/>
          <w:sz w:val="24"/>
          <w:szCs w:val="24"/>
        </w:rPr>
        <w:br/>
        <w:t>и не являются муниципальными служащими</w:t>
      </w:r>
      <w:r>
        <w:rPr>
          <w:sz w:val="24"/>
          <w:szCs w:val="24"/>
        </w:rPr>
        <w:t>, в органах местного самоуправления муниципального образования Володарский муниципальный</w:t>
      </w:r>
      <w:r>
        <w:rPr>
          <w:i/>
          <w:sz w:val="24"/>
          <w:szCs w:val="24"/>
        </w:rPr>
        <w:t xml:space="preserve"> </w:t>
      </w:r>
      <w:r>
        <w:rPr>
          <w:sz w:val="24"/>
          <w:szCs w:val="24"/>
        </w:rPr>
        <w:t xml:space="preserve"> округ Донецкой Народной Республики</w:t>
      </w:r>
      <w:r>
        <w:rPr>
          <w:sz w:val="24"/>
          <w:szCs w:val="24"/>
        </w:rPr>
        <w:br/>
        <w:t xml:space="preserve"> на 2025 год</w:t>
      </w:r>
    </w:p>
    <w:p w:rsidR="005920F2" w:rsidRDefault="005920F2">
      <w:pPr>
        <w:tabs>
          <w:tab w:val="left" w:pos="7655"/>
        </w:tabs>
        <w:spacing w:line="240" w:lineRule="auto"/>
        <w:ind w:left="5103"/>
        <w:contextualSpacing/>
        <w:rPr>
          <w:caps/>
        </w:rPr>
      </w:pPr>
    </w:p>
    <w:p w:rsidR="005920F2" w:rsidRDefault="001456B1">
      <w:pPr>
        <w:spacing w:line="240" w:lineRule="auto"/>
        <w:contextualSpacing/>
        <w:jc w:val="center"/>
        <w:rPr>
          <w:b/>
          <w:bCs/>
          <w:szCs w:val="28"/>
        </w:rPr>
      </w:pPr>
      <w:r>
        <w:rPr>
          <w:b/>
          <w:bCs/>
          <w:szCs w:val="28"/>
        </w:rPr>
        <w:t>Размеры денежного содержания лиц, замещающих муниципальные должности,</w:t>
      </w:r>
      <w:r>
        <w:rPr>
          <w:b/>
          <w:bCs/>
          <w:szCs w:val="26"/>
        </w:rPr>
        <w:t xml:space="preserve"> осуществляющих свои полномочия на постоянной основе</w:t>
      </w:r>
    </w:p>
    <w:p w:rsidR="005920F2" w:rsidRDefault="005920F2">
      <w:pPr>
        <w:spacing w:line="240" w:lineRule="auto"/>
        <w:contextualSpacing/>
        <w:rPr>
          <w:szCs w:val="28"/>
        </w:rPr>
      </w:pPr>
    </w:p>
    <w:p w:rsidR="005920F2" w:rsidRDefault="001456B1">
      <w:pPr>
        <w:widowControl w:val="0"/>
        <w:autoSpaceDE w:val="0"/>
        <w:autoSpaceDN w:val="0"/>
        <w:adjustRightInd w:val="0"/>
        <w:spacing w:line="240" w:lineRule="auto"/>
        <w:ind w:firstLine="709"/>
        <w:contextualSpacing/>
        <w:rPr>
          <w:szCs w:val="28"/>
        </w:rPr>
      </w:pPr>
      <w:r>
        <w:rPr>
          <w:szCs w:val="28"/>
        </w:rPr>
        <w:t xml:space="preserve">1. Должностные оклады лиц, замещающих муниципальные должности, </w:t>
      </w:r>
      <w:r>
        <w:rPr>
          <w:szCs w:val="26"/>
        </w:rPr>
        <w:t xml:space="preserve">осуществляющих свои полномочия на постоянной основе (далее - </w:t>
      </w:r>
      <w:r>
        <w:rPr>
          <w:szCs w:val="28"/>
        </w:rPr>
        <w:t>лица, замещающие муниципальные должности</w:t>
      </w:r>
      <w:r>
        <w:rPr>
          <w:szCs w:val="26"/>
        </w:rPr>
        <w:t xml:space="preserve">), </w:t>
      </w:r>
      <w:r>
        <w:rPr>
          <w:szCs w:val="28"/>
        </w:rPr>
        <w:t>устанавливаются в следующих размерах:</w:t>
      </w:r>
    </w:p>
    <w:p w:rsidR="005920F2" w:rsidRDefault="005920F2">
      <w:pPr>
        <w:widowControl w:val="0"/>
        <w:autoSpaceDE w:val="0"/>
        <w:autoSpaceDN w:val="0"/>
        <w:adjustRightInd w:val="0"/>
        <w:spacing w:line="240" w:lineRule="auto"/>
        <w:ind w:firstLine="709"/>
        <w:contextualSpacing/>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920F2">
        <w:tc>
          <w:tcPr>
            <w:tcW w:w="4927" w:type="dxa"/>
          </w:tcPr>
          <w:p w:rsidR="005920F2" w:rsidRDefault="001456B1">
            <w:pPr>
              <w:spacing w:line="240" w:lineRule="auto"/>
              <w:contextualSpacing/>
              <w:jc w:val="center"/>
              <w:rPr>
                <w:szCs w:val="28"/>
              </w:rPr>
            </w:pPr>
            <w:r>
              <w:rPr>
                <w:szCs w:val="28"/>
              </w:rPr>
              <w:t>Наименование должности</w:t>
            </w:r>
          </w:p>
        </w:tc>
        <w:tc>
          <w:tcPr>
            <w:tcW w:w="4927" w:type="dxa"/>
          </w:tcPr>
          <w:p w:rsidR="005920F2" w:rsidRDefault="001456B1">
            <w:pPr>
              <w:spacing w:line="240" w:lineRule="auto"/>
              <w:contextualSpacing/>
              <w:jc w:val="center"/>
              <w:rPr>
                <w:szCs w:val="28"/>
              </w:rPr>
            </w:pPr>
            <w:r>
              <w:rPr>
                <w:szCs w:val="28"/>
              </w:rPr>
              <w:t>Размер должностного оклада, руб.</w:t>
            </w:r>
          </w:p>
        </w:tc>
      </w:tr>
      <w:tr w:rsidR="005920F2">
        <w:tc>
          <w:tcPr>
            <w:tcW w:w="4927" w:type="dxa"/>
          </w:tcPr>
          <w:p w:rsidR="005920F2" w:rsidRDefault="001456B1">
            <w:pPr>
              <w:spacing w:line="240" w:lineRule="auto"/>
              <w:contextualSpacing/>
              <w:rPr>
                <w:szCs w:val="28"/>
              </w:rPr>
            </w:pPr>
            <w:r>
              <w:rPr>
                <w:szCs w:val="28"/>
              </w:rPr>
              <w:t>Глава муниципального образования Володарский муниципальный округ</w:t>
            </w:r>
            <w:r>
              <w:rPr>
                <w:i/>
                <w:szCs w:val="28"/>
              </w:rPr>
              <w:t xml:space="preserve"> </w:t>
            </w:r>
            <w:r>
              <w:rPr>
                <w:szCs w:val="28"/>
              </w:rPr>
              <w:t xml:space="preserve"> Донецкой Народной Республики</w:t>
            </w:r>
          </w:p>
        </w:tc>
        <w:tc>
          <w:tcPr>
            <w:tcW w:w="4927" w:type="dxa"/>
            <w:vAlign w:val="center"/>
          </w:tcPr>
          <w:p w:rsidR="005920F2" w:rsidRDefault="005920F2">
            <w:pPr>
              <w:spacing w:line="240" w:lineRule="auto"/>
              <w:contextualSpacing/>
              <w:jc w:val="center"/>
              <w:rPr>
                <w:szCs w:val="28"/>
              </w:rPr>
            </w:pPr>
          </w:p>
          <w:p w:rsidR="005920F2" w:rsidRDefault="001456B1">
            <w:pPr>
              <w:spacing w:line="240" w:lineRule="auto"/>
              <w:contextualSpacing/>
              <w:jc w:val="center"/>
              <w:rPr>
                <w:szCs w:val="28"/>
              </w:rPr>
            </w:pPr>
            <w:r>
              <w:rPr>
                <w:szCs w:val="28"/>
              </w:rPr>
              <w:t>3</w:t>
            </w:r>
            <w:r>
              <w:rPr>
                <w:szCs w:val="28"/>
                <w:lang w:val="en-US"/>
              </w:rPr>
              <w:t>0</w:t>
            </w:r>
            <w:r>
              <w:rPr>
                <w:szCs w:val="28"/>
              </w:rPr>
              <w:t> </w:t>
            </w:r>
            <w:r>
              <w:rPr>
                <w:szCs w:val="28"/>
                <w:lang w:val="en-US"/>
              </w:rPr>
              <w:t>236</w:t>
            </w:r>
            <w:r>
              <w:rPr>
                <w:szCs w:val="28"/>
              </w:rPr>
              <w:t>,00</w:t>
            </w:r>
          </w:p>
        </w:tc>
      </w:tr>
      <w:tr w:rsidR="005920F2">
        <w:tc>
          <w:tcPr>
            <w:tcW w:w="4927" w:type="dxa"/>
          </w:tcPr>
          <w:p w:rsidR="005920F2" w:rsidRDefault="001456B1">
            <w:pPr>
              <w:spacing w:line="240" w:lineRule="auto"/>
              <w:contextualSpacing/>
              <w:rPr>
                <w:szCs w:val="28"/>
              </w:rPr>
            </w:pPr>
            <w:r>
              <w:rPr>
                <w:szCs w:val="28"/>
              </w:rPr>
              <w:t>Председатель Володарского муниципального совета Донецкой Народной Республики</w:t>
            </w:r>
          </w:p>
        </w:tc>
        <w:tc>
          <w:tcPr>
            <w:tcW w:w="4927" w:type="dxa"/>
            <w:vAlign w:val="center"/>
          </w:tcPr>
          <w:p w:rsidR="005920F2" w:rsidRDefault="005920F2">
            <w:pPr>
              <w:spacing w:line="240" w:lineRule="auto"/>
              <w:contextualSpacing/>
              <w:jc w:val="center"/>
              <w:rPr>
                <w:szCs w:val="28"/>
              </w:rPr>
            </w:pPr>
          </w:p>
          <w:p w:rsidR="005920F2" w:rsidRDefault="001456B1">
            <w:pPr>
              <w:spacing w:line="240" w:lineRule="auto"/>
              <w:contextualSpacing/>
              <w:jc w:val="center"/>
              <w:rPr>
                <w:szCs w:val="28"/>
              </w:rPr>
            </w:pPr>
            <w:r>
              <w:rPr>
                <w:szCs w:val="28"/>
              </w:rPr>
              <w:t>3</w:t>
            </w:r>
            <w:r>
              <w:rPr>
                <w:szCs w:val="28"/>
                <w:lang w:val="en-US"/>
              </w:rPr>
              <w:t>0</w:t>
            </w:r>
            <w:r>
              <w:rPr>
                <w:szCs w:val="28"/>
              </w:rPr>
              <w:t> </w:t>
            </w:r>
            <w:r>
              <w:rPr>
                <w:szCs w:val="28"/>
                <w:lang w:val="en-US"/>
              </w:rPr>
              <w:t>236</w:t>
            </w:r>
            <w:r>
              <w:rPr>
                <w:szCs w:val="28"/>
              </w:rPr>
              <w:t>,00</w:t>
            </w:r>
          </w:p>
        </w:tc>
      </w:tr>
    </w:tbl>
    <w:p w:rsidR="005920F2" w:rsidRDefault="005920F2">
      <w:pPr>
        <w:spacing w:line="240" w:lineRule="auto"/>
        <w:contextualSpacing/>
        <w:rPr>
          <w:szCs w:val="28"/>
        </w:rPr>
      </w:pPr>
    </w:p>
    <w:p w:rsidR="005920F2" w:rsidRDefault="001456B1">
      <w:pPr>
        <w:spacing w:line="240" w:lineRule="auto"/>
        <w:ind w:firstLine="709"/>
        <w:contextualSpacing/>
        <w:rPr>
          <w:szCs w:val="28"/>
        </w:rPr>
      </w:pPr>
      <w:r>
        <w:rPr>
          <w:szCs w:val="28"/>
        </w:rPr>
        <w:t>2. Коэффициенты, применяемые при исчислении размера ежемесячного денежного поощрения лицам, замещающим муниципальные должности, осуществляющим свои полномочия на постоянной основе:</w:t>
      </w:r>
    </w:p>
    <w:p w:rsidR="005920F2" w:rsidRDefault="005920F2">
      <w:pPr>
        <w:spacing w:line="240" w:lineRule="auto"/>
        <w:ind w:firstLine="709"/>
        <w:contextualSpacing/>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920F2">
        <w:tc>
          <w:tcPr>
            <w:tcW w:w="4927" w:type="dxa"/>
          </w:tcPr>
          <w:p w:rsidR="005920F2" w:rsidRDefault="001456B1">
            <w:pPr>
              <w:spacing w:line="240" w:lineRule="auto"/>
              <w:contextualSpacing/>
              <w:jc w:val="center"/>
              <w:rPr>
                <w:szCs w:val="28"/>
              </w:rPr>
            </w:pPr>
            <w:r>
              <w:rPr>
                <w:szCs w:val="28"/>
              </w:rPr>
              <w:t>Наименование должности</w:t>
            </w:r>
          </w:p>
        </w:tc>
        <w:tc>
          <w:tcPr>
            <w:tcW w:w="4927" w:type="dxa"/>
          </w:tcPr>
          <w:p w:rsidR="005920F2" w:rsidRDefault="001456B1">
            <w:pPr>
              <w:spacing w:line="240" w:lineRule="auto"/>
              <w:contextualSpacing/>
              <w:jc w:val="center"/>
              <w:rPr>
                <w:szCs w:val="28"/>
              </w:rPr>
            </w:pPr>
            <w:r>
              <w:rPr>
                <w:szCs w:val="28"/>
              </w:rPr>
              <w:t>Коэффициент денежного поощрения (должностных окладов)</w:t>
            </w:r>
          </w:p>
        </w:tc>
      </w:tr>
      <w:tr w:rsidR="005920F2">
        <w:tc>
          <w:tcPr>
            <w:tcW w:w="4927" w:type="dxa"/>
          </w:tcPr>
          <w:p w:rsidR="005920F2" w:rsidRDefault="001456B1">
            <w:pPr>
              <w:spacing w:line="240" w:lineRule="auto"/>
              <w:contextualSpacing/>
              <w:rPr>
                <w:szCs w:val="28"/>
              </w:rPr>
            </w:pPr>
            <w:r>
              <w:rPr>
                <w:szCs w:val="28"/>
              </w:rPr>
              <w:t>Глава муниципального образования Володарский муниципальный округ</w:t>
            </w:r>
            <w:r>
              <w:rPr>
                <w:i/>
                <w:szCs w:val="28"/>
              </w:rPr>
              <w:t xml:space="preserve"> </w:t>
            </w:r>
            <w:r>
              <w:rPr>
                <w:szCs w:val="28"/>
              </w:rPr>
              <w:t xml:space="preserve"> Донецкой Народной Республики</w:t>
            </w:r>
          </w:p>
        </w:tc>
        <w:tc>
          <w:tcPr>
            <w:tcW w:w="4927" w:type="dxa"/>
            <w:vAlign w:val="center"/>
          </w:tcPr>
          <w:p w:rsidR="005920F2" w:rsidRDefault="001456B1">
            <w:pPr>
              <w:spacing w:line="240" w:lineRule="auto"/>
              <w:contextualSpacing/>
              <w:jc w:val="center"/>
              <w:rPr>
                <w:szCs w:val="28"/>
              </w:rPr>
            </w:pPr>
            <w:r>
              <w:rPr>
                <w:szCs w:val="28"/>
              </w:rPr>
              <w:t>4,13</w:t>
            </w:r>
          </w:p>
        </w:tc>
      </w:tr>
      <w:tr w:rsidR="005920F2">
        <w:tc>
          <w:tcPr>
            <w:tcW w:w="4927" w:type="dxa"/>
          </w:tcPr>
          <w:p w:rsidR="005920F2" w:rsidRDefault="001456B1">
            <w:pPr>
              <w:spacing w:line="240" w:lineRule="auto"/>
              <w:contextualSpacing/>
              <w:rPr>
                <w:szCs w:val="28"/>
              </w:rPr>
            </w:pPr>
            <w:r>
              <w:rPr>
                <w:szCs w:val="28"/>
              </w:rPr>
              <w:t>Председатель Володарского муниципального совета Донецкой Народной Республики</w:t>
            </w:r>
          </w:p>
        </w:tc>
        <w:tc>
          <w:tcPr>
            <w:tcW w:w="4927" w:type="dxa"/>
            <w:vAlign w:val="center"/>
          </w:tcPr>
          <w:p w:rsidR="005920F2" w:rsidRDefault="001456B1">
            <w:pPr>
              <w:spacing w:line="240" w:lineRule="auto"/>
              <w:contextualSpacing/>
              <w:jc w:val="center"/>
              <w:rPr>
                <w:szCs w:val="28"/>
              </w:rPr>
            </w:pPr>
            <w:r>
              <w:rPr>
                <w:szCs w:val="28"/>
              </w:rPr>
              <w:t>4,13</w:t>
            </w:r>
          </w:p>
        </w:tc>
      </w:tr>
    </w:tbl>
    <w:p w:rsidR="005920F2" w:rsidRDefault="005920F2">
      <w:pPr>
        <w:spacing w:line="240" w:lineRule="auto"/>
        <w:contextualSpacing/>
        <w:rPr>
          <w:szCs w:val="28"/>
        </w:rPr>
      </w:pPr>
    </w:p>
    <w:p w:rsidR="005920F2" w:rsidRDefault="001456B1">
      <w:pPr>
        <w:widowControl w:val="0"/>
        <w:autoSpaceDE w:val="0"/>
        <w:autoSpaceDN w:val="0"/>
        <w:adjustRightInd w:val="0"/>
        <w:spacing w:line="240" w:lineRule="auto"/>
        <w:ind w:firstLine="709"/>
        <w:contextualSpacing/>
        <w:rPr>
          <w:szCs w:val="28"/>
          <w:lang w:eastAsia="ru-RU"/>
        </w:rPr>
      </w:pPr>
      <w:r>
        <w:rPr>
          <w:szCs w:val="28"/>
        </w:rPr>
        <w:t>3. </w:t>
      </w:r>
      <w:r>
        <w:rPr>
          <w:szCs w:val="28"/>
          <w:lang w:eastAsia="ru-RU"/>
        </w:rPr>
        <w:t xml:space="preserve">Премирование, в том числе за выполнение особо важных и сложных </w:t>
      </w:r>
      <w:r>
        <w:rPr>
          <w:szCs w:val="28"/>
          <w:lang w:eastAsia="ru-RU"/>
        </w:rPr>
        <w:lastRenderedPageBreak/>
        <w:t>заданий, лиц, замещающих муниципальны</w:t>
      </w:r>
      <w:r w:rsidR="00CD0751">
        <w:rPr>
          <w:szCs w:val="28"/>
          <w:lang w:eastAsia="ru-RU"/>
        </w:rPr>
        <w:t>е должности, производится за сче</w:t>
      </w:r>
      <w:r>
        <w:rPr>
          <w:szCs w:val="28"/>
          <w:lang w:eastAsia="ru-RU"/>
        </w:rPr>
        <w:t xml:space="preserve">т </w:t>
      </w:r>
      <w:r>
        <w:rPr>
          <w:szCs w:val="28"/>
          <w:lang w:eastAsia="ru-RU"/>
        </w:rPr>
        <w:br/>
        <w:t xml:space="preserve">и в пределах средств фонда </w:t>
      </w:r>
      <w:r w:rsidR="00CD0751">
        <w:rPr>
          <w:szCs w:val="28"/>
          <w:lang w:eastAsia="ru-RU"/>
        </w:rPr>
        <w:t>оплаты труда</w:t>
      </w:r>
      <w:r w:rsidR="00137261">
        <w:rPr>
          <w:szCs w:val="28"/>
          <w:lang w:eastAsia="ru-RU"/>
        </w:rPr>
        <w:t>.</w:t>
      </w:r>
      <w:r>
        <w:rPr>
          <w:szCs w:val="28"/>
          <w:lang w:eastAsia="ru-RU"/>
        </w:rPr>
        <w:t xml:space="preserve"> </w:t>
      </w:r>
    </w:p>
    <w:p w:rsidR="005920F2" w:rsidRDefault="001456B1">
      <w:pPr>
        <w:spacing w:line="240" w:lineRule="auto"/>
        <w:ind w:firstLine="709"/>
        <w:rPr>
          <w:szCs w:val="28"/>
        </w:rPr>
      </w:pPr>
      <w:r>
        <w:rPr>
          <w:szCs w:val="28"/>
          <w:lang w:eastAsia="ru-RU"/>
        </w:rPr>
        <w:t xml:space="preserve">Выплата премии осуществляется на основании решения </w:t>
      </w:r>
      <w:r>
        <w:rPr>
          <w:szCs w:val="28"/>
        </w:rPr>
        <w:t>Володарского муниципального совета Донецкой Народной Республики.</w:t>
      </w:r>
    </w:p>
    <w:p w:rsidR="005920F2" w:rsidRDefault="001456B1">
      <w:pPr>
        <w:widowControl w:val="0"/>
        <w:autoSpaceDE w:val="0"/>
        <w:autoSpaceDN w:val="0"/>
        <w:adjustRightInd w:val="0"/>
        <w:spacing w:line="240" w:lineRule="auto"/>
        <w:ind w:firstLine="709"/>
        <w:contextualSpacing/>
        <w:rPr>
          <w:szCs w:val="28"/>
        </w:rPr>
      </w:pPr>
      <w:r>
        <w:rPr>
          <w:szCs w:val="28"/>
        </w:rPr>
        <w:t xml:space="preserve">Размеры ежемесячной премии </w:t>
      </w:r>
      <w:bookmarkStart w:id="4" w:name="_Hlk154697990"/>
      <w:r>
        <w:rPr>
          <w:szCs w:val="28"/>
        </w:rPr>
        <w:t>устанавливаются</w:t>
      </w:r>
      <w:bookmarkEnd w:id="4"/>
      <w:r w:rsidR="00CD0751">
        <w:rPr>
          <w:szCs w:val="28"/>
        </w:rPr>
        <w:t xml:space="preserve"> с уче</w:t>
      </w:r>
      <w:r>
        <w:rPr>
          <w:szCs w:val="28"/>
        </w:rPr>
        <w:t>том критериев оценки эффективности работы лиц, замещающих муниципа</w:t>
      </w:r>
      <w:r w:rsidR="00CD0751">
        <w:rPr>
          <w:szCs w:val="28"/>
        </w:rPr>
        <w:t xml:space="preserve">льные должности, </w:t>
      </w:r>
      <w:r w:rsidR="00CD0751">
        <w:rPr>
          <w:szCs w:val="28"/>
        </w:rPr>
        <w:br/>
        <w:t>в уче</w:t>
      </w:r>
      <w:r>
        <w:rPr>
          <w:szCs w:val="28"/>
        </w:rPr>
        <w:t>тном периоде:</w:t>
      </w:r>
    </w:p>
    <w:p w:rsidR="005920F2" w:rsidRDefault="001456B1">
      <w:pPr>
        <w:widowControl w:val="0"/>
        <w:autoSpaceDE w:val="0"/>
        <w:autoSpaceDN w:val="0"/>
        <w:adjustRightInd w:val="0"/>
        <w:spacing w:line="240" w:lineRule="auto"/>
        <w:ind w:firstLine="709"/>
        <w:contextualSpacing/>
        <w:rPr>
          <w:szCs w:val="28"/>
        </w:rPr>
      </w:pPr>
      <w:r>
        <w:rPr>
          <w:szCs w:val="28"/>
        </w:rPr>
        <w:t xml:space="preserve">личного вклада лица, замещающего муниципальную должность </w:t>
      </w:r>
      <w:r>
        <w:rPr>
          <w:szCs w:val="28"/>
        </w:rPr>
        <w:br/>
        <w:t>в обеспечени</w:t>
      </w:r>
      <w:r w:rsidR="00CD0751">
        <w:rPr>
          <w:szCs w:val="28"/>
        </w:rPr>
        <w:t>е</w:t>
      </w:r>
      <w:r>
        <w:rPr>
          <w:szCs w:val="28"/>
        </w:rPr>
        <w:t xml:space="preserve"> эффективности правотворческой деятельности Володарского муниципального совета Донецкой Народной Республики, </w:t>
      </w:r>
      <w:r w:rsidR="00CD0751">
        <w:rPr>
          <w:szCs w:val="28"/>
        </w:rPr>
        <w:t>Главы муниципального образования Володар</w:t>
      </w:r>
      <w:r w:rsidR="00E733B8">
        <w:rPr>
          <w:szCs w:val="28"/>
        </w:rPr>
        <w:t>с</w:t>
      </w:r>
      <w:r w:rsidR="00CD0751">
        <w:rPr>
          <w:szCs w:val="28"/>
        </w:rPr>
        <w:t xml:space="preserve">кий муниципальный округ </w:t>
      </w:r>
      <w:r w:rsidR="00E733B8">
        <w:rPr>
          <w:szCs w:val="28"/>
        </w:rPr>
        <w:t xml:space="preserve">Донецкой Народной Республики, Администрации Володарского муниципального округа Донецкой Народной Республики, </w:t>
      </w:r>
      <w:r>
        <w:rPr>
          <w:szCs w:val="28"/>
        </w:rPr>
        <w:t>выполнение задач, возложенных на Володарский муниципальный совет Донецкой Народной Республики</w:t>
      </w:r>
      <w:r w:rsidR="00E733B8">
        <w:rPr>
          <w:szCs w:val="28"/>
        </w:rPr>
        <w:t>, Главу муниципального образования Володарский муниципальный округ Донецкой Народной Республики</w:t>
      </w:r>
      <w:r w:rsidR="00137261">
        <w:rPr>
          <w:szCs w:val="28"/>
        </w:rPr>
        <w:t>,</w:t>
      </w:r>
      <w:r>
        <w:rPr>
          <w:szCs w:val="28"/>
        </w:rPr>
        <w:t xml:space="preserve"> Администрацию Володарского муниципального округа</w:t>
      </w:r>
      <w:r w:rsidR="00E733B8">
        <w:rPr>
          <w:szCs w:val="28"/>
        </w:rPr>
        <w:t xml:space="preserve"> Донецкой Народной Республики</w:t>
      </w:r>
      <w:r>
        <w:rPr>
          <w:szCs w:val="28"/>
        </w:rPr>
        <w:t>;</w:t>
      </w:r>
    </w:p>
    <w:p w:rsidR="005920F2" w:rsidRDefault="001E408E">
      <w:pPr>
        <w:widowControl w:val="0"/>
        <w:autoSpaceDE w:val="0"/>
        <w:autoSpaceDN w:val="0"/>
        <w:adjustRightInd w:val="0"/>
        <w:spacing w:line="240" w:lineRule="auto"/>
        <w:ind w:firstLine="709"/>
        <w:contextualSpacing/>
        <w:rPr>
          <w:szCs w:val="28"/>
        </w:rPr>
      </w:pPr>
      <w:r>
        <w:rPr>
          <w:szCs w:val="28"/>
        </w:rPr>
        <w:t>выполнение в полном объе</w:t>
      </w:r>
      <w:r w:rsidR="001456B1">
        <w:rPr>
          <w:szCs w:val="28"/>
        </w:rPr>
        <w:t>ме и на высоком профессиональном уровне поручений Главы Донецкой Народной Республики;</w:t>
      </w:r>
    </w:p>
    <w:p w:rsidR="005920F2" w:rsidRDefault="001456B1">
      <w:pPr>
        <w:widowControl w:val="0"/>
        <w:autoSpaceDE w:val="0"/>
        <w:autoSpaceDN w:val="0"/>
        <w:adjustRightInd w:val="0"/>
        <w:spacing w:line="240" w:lineRule="auto"/>
        <w:ind w:firstLine="709"/>
        <w:contextualSpacing/>
        <w:rPr>
          <w:szCs w:val="28"/>
        </w:rPr>
      </w:pPr>
      <w:r>
        <w:rPr>
          <w:szCs w:val="28"/>
        </w:rPr>
        <w:t>степени и качества подготовки проектов муниципальных нормативных правовых актов, законопроектов;</w:t>
      </w:r>
    </w:p>
    <w:p w:rsidR="005920F2" w:rsidRDefault="001456B1">
      <w:pPr>
        <w:widowControl w:val="0"/>
        <w:autoSpaceDE w:val="0"/>
        <w:autoSpaceDN w:val="0"/>
        <w:adjustRightInd w:val="0"/>
        <w:spacing w:line="240" w:lineRule="auto"/>
        <w:ind w:firstLine="709"/>
        <w:contextualSpacing/>
        <w:rPr>
          <w:szCs w:val="28"/>
        </w:rPr>
      </w:pPr>
      <w:r>
        <w:rPr>
          <w:szCs w:val="28"/>
        </w:rPr>
        <w:t xml:space="preserve">эффективности принимаемых мер по обеспечению прав, свобод </w:t>
      </w:r>
      <w:r>
        <w:rPr>
          <w:szCs w:val="28"/>
        </w:rPr>
        <w:br/>
        <w:t>и законных интересов граждан.</w:t>
      </w:r>
    </w:p>
    <w:p w:rsidR="005920F2" w:rsidRDefault="001456B1">
      <w:pPr>
        <w:widowControl w:val="0"/>
        <w:autoSpaceDE w:val="0"/>
        <w:autoSpaceDN w:val="0"/>
        <w:adjustRightInd w:val="0"/>
        <w:spacing w:line="240" w:lineRule="auto"/>
        <w:ind w:firstLine="709"/>
        <w:contextualSpacing/>
        <w:rPr>
          <w:szCs w:val="28"/>
        </w:rPr>
      </w:pPr>
      <w:r>
        <w:rPr>
          <w:szCs w:val="28"/>
        </w:rPr>
        <w:t xml:space="preserve">Премия </w:t>
      </w:r>
      <w:bookmarkStart w:id="5" w:name="_Hlk154698020"/>
      <w:r>
        <w:rPr>
          <w:szCs w:val="28"/>
        </w:rPr>
        <w:t xml:space="preserve">лицам, замещающим муниципальные должности, </w:t>
      </w:r>
      <w:bookmarkEnd w:id="5"/>
      <w:r>
        <w:rPr>
          <w:szCs w:val="28"/>
        </w:rPr>
        <w:t xml:space="preserve"> устанавливается при наличии хотя бы одного из критериев, указанных </w:t>
      </w:r>
      <w:r>
        <w:rPr>
          <w:szCs w:val="28"/>
        </w:rPr>
        <w:br/>
        <w:t>в настоящем пункте.</w:t>
      </w:r>
    </w:p>
    <w:p w:rsidR="005920F2" w:rsidRDefault="001456B1">
      <w:pPr>
        <w:widowControl w:val="0"/>
        <w:autoSpaceDE w:val="0"/>
        <w:autoSpaceDN w:val="0"/>
        <w:adjustRightInd w:val="0"/>
        <w:spacing w:line="240" w:lineRule="auto"/>
        <w:ind w:firstLine="709"/>
        <w:contextualSpacing/>
        <w:rPr>
          <w:szCs w:val="28"/>
        </w:rPr>
      </w:pPr>
      <w:r>
        <w:rPr>
          <w:szCs w:val="28"/>
        </w:rPr>
        <w:t>Конкретный размер премии лицу, замещающему муниципальную должность, устанавливается решением Володарского муниципального</w:t>
      </w:r>
      <w:r>
        <w:rPr>
          <w:i/>
          <w:szCs w:val="28"/>
        </w:rPr>
        <w:t xml:space="preserve"> </w:t>
      </w:r>
      <w:r>
        <w:rPr>
          <w:szCs w:val="28"/>
        </w:rPr>
        <w:t>совета Донецкой Народной Республики.</w:t>
      </w:r>
      <w:r>
        <w:rPr>
          <w:iCs/>
          <w:szCs w:val="28"/>
        </w:rPr>
        <w:t xml:space="preserve"> </w:t>
      </w:r>
    </w:p>
    <w:p w:rsidR="005920F2" w:rsidRDefault="001456B1">
      <w:pPr>
        <w:widowControl w:val="0"/>
        <w:autoSpaceDE w:val="0"/>
        <w:autoSpaceDN w:val="0"/>
        <w:adjustRightInd w:val="0"/>
        <w:spacing w:line="240" w:lineRule="auto"/>
        <w:ind w:firstLine="709"/>
        <w:contextualSpacing/>
        <w:rPr>
          <w:szCs w:val="28"/>
        </w:rPr>
      </w:pPr>
      <w:r>
        <w:rPr>
          <w:szCs w:val="28"/>
        </w:rPr>
        <w:t>Размер премии лицу, замещающему муниципальную должность, может устанавливаться как в абсолютном размере, так и кратно установленному окладу.</w:t>
      </w:r>
    </w:p>
    <w:p w:rsidR="005920F2" w:rsidRDefault="001456B1">
      <w:pPr>
        <w:widowControl w:val="0"/>
        <w:autoSpaceDE w:val="0"/>
        <w:autoSpaceDN w:val="0"/>
        <w:adjustRightInd w:val="0"/>
        <w:spacing w:line="240" w:lineRule="auto"/>
        <w:ind w:firstLine="709"/>
        <w:contextualSpacing/>
        <w:rPr>
          <w:szCs w:val="28"/>
        </w:rPr>
      </w:pPr>
      <w:r>
        <w:rPr>
          <w:szCs w:val="28"/>
        </w:rPr>
        <w:t>Премия лицу, замещающему муниципальную должность, не может быть у</w:t>
      </w:r>
      <w:r w:rsidR="001E408E">
        <w:rPr>
          <w:szCs w:val="28"/>
        </w:rPr>
        <w:t>становлена при допущении в расче</w:t>
      </w:r>
      <w:r>
        <w:rPr>
          <w:szCs w:val="28"/>
        </w:rPr>
        <w:t xml:space="preserve">тном периоде факта несоблюдения лицом, замещающим муниципальную должность, ограничений, запретов, неисполнения обязанностей, установленных законодательством </w:t>
      </w:r>
      <w:r>
        <w:rPr>
          <w:szCs w:val="28"/>
        </w:rPr>
        <w:br/>
        <w:t xml:space="preserve">о противодействии коррупции. </w:t>
      </w:r>
    </w:p>
    <w:p w:rsidR="005920F2" w:rsidRDefault="001456B1">
      <w:pPr>
        <w:shd w:val="clear" w:color="auto" w:fill="FFFFFF"/>
        <w:spacing w:line="240" w:lineRule="auto"/>
        <w:ind w:firstLine="709"/>
        <w:contextualSpacing/>
        <w:rPr>
          <w:color w:val="000000"/>
          <w:szCs w:val="28"/>
          <w:lang w:eastAsia="ru-RU"/>
        </w:rPr>
      </w:pPr>
      <w:r>
        <w:rPr>
          <w:color w:val="000000"/>
          <w:szCs w:val="28"/>
          <w:lang w:eastAsia="ru-RU"/>
        </w:rPr>
        <w:t xml:space="preserve">Ежемесячная премия начисляется и выплачивается одновременно </w:t>
      </w:r>
      <w:r>
        <w:rPr>
          <w:color w:val="000000"/>
          <w:szCs w:val="28"/>
          <w:lang w:eastAsia="ru-RU"/>
        </w:rPr>
        <w:br/>
        <w:t>с заработной платой за соответствующий месяц.</w:t>
      </w:r>
    </w:p>
    <w:p w:rsidR="005920F2" w:rsidRDefault="001456B1">
      <w:pPr>
        <w:shd w:val="clear" w:color="auto" w:fill="FFFFFF"/>
        <w:spacing w:line="240" w:lineRule="auto"/>
        <w:ind w:firstLine="709"/>
        <w:contextualSpacing/>
        <w:rPr>
          <w:color w:val="000000"/>
          <w:szCs w:val="28"/>
          <w:lang w:eastAsia="ru-RU"/>
        </w:rPr>
      </w:pPr>
      <w:r>
        <w:rPr>
          <w:color w:val="000000"/>
          <w:szCs w:val="28"/>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w:t>
      </w:r>
      <w:r w:rsidR="00E733B8">
        <w:rPr>
          <w:color w:val="000000"/>
          <w:szCs w:val="28"/>
          <w:lang w:eastAsia="ru-RU"/>
        </w:rPr>
        <w:t>сячных премий производится с уче</w:t>
      </w:r>
      <w:r>
        <w:rPr>
          <w:color w:val="000000"/>
          <w:szCs w:val="28"/>
          <w:lang w:eastAsia="ru-RU"/>
        </w:rPr>
        <w:t>том должностных окладов, установленных на первое число месяца, в котором произошло изменение.</w:t>
      </w:r>
    </w:p>
    <w:p w:rsidR="005920F2" w:rsidRPr="001456B1" w:rsidRDefault="001456B1">
      <w:pPr>
        <w:shd w:val="clear" w:color="auto" w:fill="FFFFFF"/>
        <w:spacing w:line="240" w:lineRule="auto"/>
        <w:ind w:firstLine="709"/>
        <w:contextualSpacing/>
        <w:rPr>
          <w:color w:val="000000"/>
          <w:szCs w:val="28"/>
          <w:lang w:eastAsia="ru-RU"/>
        </w:rPr>
      </w:pPr>
      <w:r>
        <w:rPr>
          <w:color w:val="000000"/>
          <w:szCs w:val="28"/>
          <w:lang w:eastAsia="ru-RU"/>
        </w:rPr>
        <w:lastRenderedPageBreak/>
        <w:t>Лицам, замещающим муниципальные должности, при наличии экономии по фонду оплаты труда может выплачиваться премия за выполнение особо важных и сложных заданий, а также премия по итогам работы за квартал, полугодие, девять месяцев, год</w:t>
      </w:r>
      <w:r w:rsidRPr="001456B1">
        <w:rPr>
          <w:color w:val="000000"/>
          <w:szCs w:val="28"/>
          <w:lang w:eastAsia="ru-RU"/>
        </w:rPr>
        <w:t xml:space="preserve">, а также премия к праздничным </w:t>
      </w:r>
      <w:r w:rsidR="00E733B8">
        <w:rPr>
          <w:color w:val="000000"/>
          <w:szCs w:val="28"/>
          <w:lang w:eastAsia="ru-RU"/>
        </w:rPr>
        <w:t>и памятным дням</w:t>
      </w:r>
      <w:r w:rsidRPr="001456B1">
        <w:rPr>
          <w:color w:val="000000"/>
          <w:szCs w:val="28"/>
          <w:lang w:eastAsia="ru-RU"/>
        </w:rPr>
        <w:t>, профессиональным праздникам, памятным и юбилейным датам.</w:t>
      </w:r>
    </w:p>
    <w:p w:rsidR="005920F2" w:rsidRDefault="001456B1">
      <w:pPr>
        <w:shd w:val="clear" w:color="auto" w:fill="FFFFFF"/>
        <w:spacing w:line="240" w:lineRule="auto"/>
        <w:ind w:firstLine="709"/>
        <w:contextualSpacing/>
        <w:rPr>
          <w:color w:val="000000"/>
          <w:szCs w:val="28"/>
          <w:lang w:eastAsia="ru-RU"/>
        </w:rPr>
      </w:pPr>
      <w:r>
        <w:rPr>
          <w:color w:val="000000"/>
          <w:szCs w:val="28"/>
          <w:lang w:eastAsia="ru-RU"/>
        </w:rPr>
        <w:t>Размеры премирования за счета экономии фонда оплаты труда предельными размерами не ограничиваются.</w:t>
      </w:r>
    </w:p>
    <w:p w:rsidR="005920F2" w:rsidRDefault="005920F2">
      <w:pPr>
        <w:shd w:val="clear" w:color="auto" w:fill="FFFFFF"/>
        <w:spacing w:line="240" w:lineRule="auto"/>
        <w:ind w:firstLine="709"/>
        <w:contextualSpacing/>
        <w:rPr>
          <w:color w:val="000000"/>
          <w:szCs w:val="28"/>
          <w:lang w:eastAsia="ru-RU"/>
        </w:rPr>
      </w:pPr>
    </w:p>
    <w:p w:rsidR="005920F2" w:rsidRDefault="001456B1">
      <w:pPr>
        <w:spacing w:line="240" w:lineRule="auto"/>
        <w:ind w:firstLine="709"/>
        <w:contextualSpacing/>
        <w:rPr>
          <w:szCs w:val="28"/>
        </w:rPr>
      </w:pPr>
      <w:r>
        <w:rPr>
          <w:szCs w:val="28"/>
        </w:rPr>
        <w:t>4. Единовременная выплата при предоставлении ежегодного оплачиваемого отпуска производится один раз в год, при использовании лицом, замещающим муниципальную должность, одной из частей ежегодного оплачиваемого отпуска продолжительностью не менее 14 календарн</w:t>
      </w:r>
      <w:r w:rsidR="00E733B8">
        <w:rPr>
          <w:szCs w:val="28"/>
        </w:rPr>
        <w:t xml:space="preserve">ых дней, </w:t>
      </w:r>
      <w:r w:rsidR="00E733B8">
        <w:rPr>
          <w:szCs w:val="28"/>
        </w:rPr>
        <w:br/>
        <w:t>в размере не более 3</w:t>
      </w:r>
      <w:r>
        <w:rPr>
          <w:szCs w:val="28"/>
        </w:rPr>
        <w:t xml:space="preserve"> должностных окладов. </w:t>
      </w:r>
    </w:p>
    <w:p w:rsidR="00BD746C" w:rsidRDefault="00BD746C" w:rsidP="00BD746C">
      <w:pPr>
        <w:spacing w:line="240" w:lineRule="auto"/>
        <w:ind w:firstLine="709"/>
        <w:contextualSpacing/>
        <w:rPr>
          <w:szCs w:val="28"/>
        </w:rPr>
      </w:pPr>
      <w:r>
        <w:rPr>
          <w:szCs w:val="28"/>
        </w:rPr>
        <w:t xml:space="preserve">В случае, если лицо, замещающее муниципальную должность </w:t>
      </w:r>
      <w:r>
        <w:rPr>
          <w:szCs w:val="28"/>
        </w:rPr>
        <w:br/>
        <w:t>не использовало в течение календарного года своего права на отпуск, единовременная выплата производится в последний месяц года.</w:t>
      </w:r>
    </w:p>
    <w:p w:rsidR="005920F2" w:rsidRDefault="001456B1">
      <w:pPr>
        <w:spacing w:line="240" w:lineRule="auto"/>
        <w:ind w:firstLine="709"/>
        <w:contextualSpacing/>
        <w:rPr>
          <w:szCs w:val="28"/>
        </w:rPr>
      </w:pPr>
      <w:r>
        <w:rPr>
          <w:szCs w:val="28"/>
        </w:rPr>
        <w:t>Конкретный размер единовременной выплаты при предоставлении ежегодного оплачиваемого отпуска устанавливается решением Володарского муниципального совета Донецкой Народной Республики на основании письменного обращения лица, замещающ</w:t>
      </w:r>
      <w:r w:rsidR="00290616">
        <w:rPr>
          <w:szCs w:val="28"/>
        </w:rPr>
        <w:t>его</w:t>
      </w:r>
      <w:r>
        <w:rPr>
          <w:szCs w:val="28"/>
        </w:rPr>
        <w:t xml:space="preserve"> муниципальную должность </w:t>
      </w:r>
      <w:r>
        <w:rPr>
          <w:szCs w:val="28"/>
        </w:rPr>
        <w:br/>
        <w:t>и выплачивается в пределах утвержд</w:t>
      </w:r>
      <w:r w:rsidR="00E733B8">
        <w:rPr>
          <w:szCs w:val="28"/>
        </w:rPr>
        <w:t>е</w:t>
      </w:r>
      <w:r>
        <w:rPr>
          <w:szCs w:val="28"/>
        </w:rPr>
        <w:t>нного фонда оплаты труда.</w:t>
      </w:r>
    </w:p>
    <w:p w:rsidR="005920F2" w:rsidRDefault="005920F2">
      <w:pPr>
        <w:spacing w:line="240" w:lineRule="auto"/>
        <w:ind w:firstLine="709"/>
        <w:contextualSpacing/>
        <w:rPr>
          <w:szCs w:val="28"/>
        </w:rPr>
      </w:pPr>
    </w:p>
    <w:p w:rsidR="005920F2" w:rsidRDefault="001456B1">
      <w:pPr>
        <w:shd w:val="clear" w:color="auto" w:fill="FFFFFF"/>
        <w:spacing w:line="240" w:lineRule="auto"/>
        <w:ind w:firstLine="709"/>
        <w:contextualSpacing/>
        <w:rPr>
          <w:color w:val="000000"/>
          <w:szCs w:val="28"/>
          <w:lang w:eastAsia="ru-RU"/>
        </w:rPr>
      </w:pPr>
      <w:r w:rsidRPr="001456B1">
        <w:rPr>
          <w:color w:val="000000"/>
          <w:szCs w:val="28"/>
          <w:lang w:eastAsia="ru-RU"/>
        </w:rPr>
        <w:t>5</w:t>
      </w:r>
      <w:r>
        <w:rPr>
          <w:color w:val="000000"/>
          <w:szCs w:val="28"/>
          <w:lang w:eastAsia="ru-RU"/>
        </w:rPr>
        <w:t>. </w:t>
      </w:r>
      <w:r>
        <w:rPr>
          <w:szCs w:val="28"/>
        </w:rPr>
        <w:t>Материальная помощь выплачивается лицам, замещающим муниципальные должности, один раз в год</w:t>
      </w:r>
      <w:r w:rsidR="00BD746C">
        <w:rPr>
          <w:szCs w:val="28"/>
        </w:rPr>
        <w:t xml:space="preserve"> единовременно</w:t>
      </w:r>
      <w:r>
        <w:rPr>
          <w:szCs w:val="28"/>
        </w:rPr>
        <w:t xml:space="preserve">, в размере, </w:t>
      </w:r>
      <w:r w:rsidR="00BD746C">
        <w:rPr>
          <w:szCs w:val="28"/>
        </w:rPr>
        <w:br/>
      </w:r>
      <w:r>
        <w:rPr>
          <w:szCs w:val="28"/>
        </w:rPr>
        <w:t xml:space="preserve">не превышающем </w:t>
      </w:r>
      <w:r w:rsidR="00BD746C">
        <w:rPr>
          <w:szCs w:val="28"/>
        </w:rPr>
        <w:t>1,5</w:t>
      </w:r>
      <w:r>
        <w:rPr>
          <w:szCs w:val="28"/>
        </w:rPr>
        <w:t xml:space="preserve"> должностного оклада и выплачивается в пределах фонда оплаты труда.</w:t>
      </w:r>
    </w:p>
    <w:p w:rsidR="005920F2" w:rsidRDefault="001456B1">
      <w:pPr>
        <w:spacing w:line="240" w:lineRule="auto"/>
        <w:ind w:firstLine="709"/>
        <w:contextualSpacing/>
        <w:rPr>
          <w:szCs w:val="28"/>
        </w:rPr>
      </w:pPr>
      <w:r>
        <w:rPr>
          <w:szCs w:val="28"/>
        </w:rPr>
        <w:t xml:space="preserve">Конкретный размер материальной помощи устанавливается решением Володарского муниципального совета Донецкой Народной Республики </w:t>
      </w:r>
      <w:r>
        <w:rPr>
          <w:szCs w:val="28"/>
        </w:rPr>
        <w:br/>
        <w:t>на основании письменного обращения лица, замещающ</w:t>
      </w:r>
      <w:r w:rsidR="00290616">
        <w:rPr>
          <w:szCs w:val="28"/>
        </w:rPr>
        <w:t>его</w:t>
      </w:r>
      <w:r>
        <w:rPr>
          <w:szCs w:val="28"/>
        </w:rPr>
        <w:t xml:space="preserve"> муниципальную должность и в</w:t>
      </w:r>
      <w:r w:rsidR="00BD746C">
        <w:rPr>
          <w:szCs w:val="28"/>
        </w:rPr>
        <w:t>ыплачивается в пределах утвержде</w:t>
      </w:r>
      <w:r>
        <w:rPr>
          <w:szCs w:val="28"/>
        </w:rPr>
        <w:t>нного фонда оплаты труда.</w:t>
      </w:r>
    </w:p>
    <w:p w:rsidR="005920F2" w:rsidRDefault="005920F2">
      <w:pPr>
        <w:widowControl w:val="0"/>
        <w:autoSpaceDE w:val="0"/>
        <w:autoSpaceDN w:val="0"/>
        <w:adjustRightInd w:val="0"/>
        <w:spacing w:line="240" w:lineRule="auto"/>
        <w:ind w:firstLine="709"/>
        <w:contextualSpacing/>
        <w:rPr>
          <w:szCs w:val="28"/>
        </w:rPr>
      </w:pPr>
    </w:p>
    <w:p w:rsidR="005920F2" w:rsidRDefault="001456B1">
      <w:pPr>
        <w:widowControl w:val="0"/>
        <w:numPr>
          <w:ilvl w:val="0"/>
          <w:numId w:val="11"/>
        </w:numPr>
        <w:autoSpaceDE w:val="0"/>
        <w:autoSpaceDN w:val="0"/>
        <w:adjustRightInd w:val="0"/>
        <w:spacing w:line="240" w:lineRule="auto"/>
        <w:ind w:firstLine="709"/>
        <w:contextualSpacing/>
        <w:rPr>
          <w:szCs w:val="28"/>
        </w:rPr>
      </w:pPr>
      <w:r>
        <w:rPr>
          <w:szCs w:val="28"/>
        </w:rPr>
        <w:t xml:space="preserve"> Ежемесячная процентная надбавка к должностному окладу </w:t>
      </w:r>
      <w:r>
        <w:rPr>
          <w:szCs w:val="28"/>
        </w:rPr>
        <w:br/>
        <w:t>за работу со сведениями, составляющими государственную тайну, устанавливается в раз</w:t>
      </w:r>
      <w:r w:rsidR="00290616">
        <w:rPr>
          <w:szCs w:val="28"/>
        </w:rPr>
        <w:t>мерах и порядке, определяемыми з</w:t>
      </w:r>
      <w:r>
        <w:rPr>
          <w:szCs w:val="28"/>
        </w:rPr>
        <w:t>аконодательством Российской Федерации.</w:t>
      </w:r>
    </w:p>
    <w:p w:rsidR="005920F2" w:rsidRDefault="005920F2">
      <w:pPr>
        <w:widowControl w:val="0"/>
        <w:autoSpaceDE w:val="0"/>
        <w:autoSpaceDN w:val="0"/>
        <w:adjustRightInd w:val="0"/>
        <w:spacing w:line="240" w:lineRule="auto"/>
        <w:contextualSpacing/>
        <w:rPr>
          <w:szCs w:val="28"/>
        </w:rPr>
      </w:pPr>
    </w:p>
    <w:p w:rsidR="005920F2" w:rsidRDefault="001456B1" w:rsidP="009158E9">
      <w:pPr>
        <w:numPr>
          <w:ilvl w:val="0"/>
          <w:numId w:val="11"/>
        </w:numPr>
        <w:tabs>
          <w:tab w:val="left" w:pos="993"/>
        </w:tabs>
        <w:spacing w:line="240" w:lineRule="auto"/>
        <w:ind w:firstLine="709"/>
        <w:contextualSpacing/>
        <w:rPr>
          <w:szCs w:val="28"/>
        </w:rPr>
      </w:pPr>
      <w:r>
        <w:rPr>
          <w:szCs w:val="28"/>
        </w:rPr>
        <w:t xml:space="preserve">Оплата труда лицу, замещающему муниципальную должность, </w:t>
      </w:r>
      <w:r>
        <w:rPr>
          <w:szCs w:val="28"/>
        </w:rPr>
        <w:br/>
        <w:t xml:space="preserve">за привлечение к службе (работе) </w:t>
      </w:r>
      <w:r>
        <w:t>в выходные или нерабочие праздничные дни,  в том числе</w:t>
      </w:r>
      <w:r>
        <w:rPr>
          <w:szCs w:val="28"/>
        </w:rPr>
        <w:t xml:space="preserve"> в период служебной командировки, производится в соответствии </w:t>
      </w:r>
      <w:r>
        <w:rPr>
          <w:szCs w:val="28"/>
        </w:rPr>
        <w:br/>
        <w:t>с трудовым законодательством Российской Федерации в двойном размере денежного содержания.</w:t>
      </w:r>
    </w:p>
    <w:p w:rsidR="005920F2" w:rsidRDefault="005920F2">
      <w:pPr>
        <w:tabs>
          <w:tab w:val="left" w:pos="7088"/>
        </w:tabs>
        <w:spacing w:line="240" w:lineRule="auto"/>
        <w:contextualSpacing/>
        <w:rPr>
          <w:szCs w:val="28"/>
        </w:rPr>
        <w:sectPr w:rsidR="005920F2" w:rsidSect="00685954">
          <w:headerReference w:type="even" r:id="rId13"/>
          <w:headerReference w:type="default" r:id="rId14"/>
          <w:headerReference w:type="first" r:id="rId15"/>
          <w:pgSz w:w="11906" w:h="16838"/>
          <w:pgMar w:top="1134" w:right="567" w:bottom="1134" w:left="1701" w:header="709" w:footer="709" w:gutter="0"/>
          <w:pgNumType w:start="4"/>
          <w:cols w:space="720"/>
          <w:docGrid w:linePitch="381"/>
        </w:sectPr>
      </w:pPr>
    </w:p>
    <w:p w:rsidR="005920F2" w:rsidRDefault="001456B1">
      <w:pPr>
        <w:tabs>
          <w:tab w:val="left" w:pos="7655"/>
        </w:tabs>
        <w:spacing w:line="240" w:lineRule="auto"/>
        <w:ind w:left="5103"/>
        <w:contextualSpacing/>
        <w:jc w:val="center"/>
        <w:rPr>
          <w:szCs w:val="28"/>
        </w:rPr>
      </w:pPr>
      <w:r>
        <w:rPr>
          <w:szCs w:val="28"/>
        </w:rPr>
        <w:lastRenderedPageBreak/>
        <w:t>Приложение 2</w:t>
      </w:r>
    </w:p>
    <w:p w:rsidR="005920F2" w:rsidRDefault="001456B1">
      <w:pPr>
        <w:tabs>
          <w:tab w:val="left" w:pos="7655"/>
        </w:tabs>
        <w:spacing w:line="240" w:lineRule="auto"/>
        <w:ind w:left="5103"/>
        <w:contextualSpacing/>
        <w:jc w:val="center"/>
        <w:rPr>
          <w:caps/>
          <w:sz w:val="24"/>
          <w:szCs w:val="24"/>
        </w:rPr>
      </w:pPr>
      <w:r>
        <w:rPr>
          <w:sz w:val="24"/>
          <w:szCs w:val="24"/>
        </w:rPr>
        <w:t xml:space="preserve">к Положению об оплате труда </w:t>
      </w:r>
      <w:r>
        <w:rPr>
          <w:sz w:val="24"/>
          <w:szCs w:val="24"/>
        </w:rPr>
        <w:br/>
      </w:r>
      <w:r>
        <w:rPr>
          <w:color w:val="000000"/>
          <w:sz w:val="24"/>
          <w:szCs w:val="24"/>
        </w:rPr>
        <w:t>лиц, замещающих муниципальные должности, осуществляющих свои полномочия на постоянной основе, муниципальных служащих</w:t>
      </w:r>
      <w:r>
        <w:rPr>
          <w:sz w:val="24"/>
          <w:szCs w:val="24"/>
        </w:rPr>
        <w:t xml:space="preserve"> </w:t>
      </w:r>
      <w:r>
        <w:rPr>
          <w:sz w:val="24"/>
          <w:szCs w:val="24"/>
        </w:rPr>
        <w:br/>
        <w:t xml:space="preserve">и </w:t>
      </w:r>
      <w:r>
        <w:rPr>
          <w:bCs/>
          <w:sz w:val="24"/>
          <w:szCs w:val="24"/>
        </w:rPr>
        <w:t xml:space="preserve">лиц, исполняющих обязанности </w:t>
      </w:r>
      <w:r>
        <w:rPr>
          <w:bCs/>
          <w:sz w:val="24"/>
          <w:szCs w:val="24"/>
        </w:rPr>
        <w:br/>
        <w:t xml:space="preserve">по техническому обеспечению деятельности органов местного самоуправления, которые не замещают должности муниципальной службы </w:t>
      </w:r>
      <w:r>
        <w:rPr>
          <w:bCs/>
          <w:sz w:val="24"/>
          <w:szCs w:val="24"/>
        </w:rPr>
        <w:br/>
        <w:t>и не являются муниципальными служащими</w:t>
      </w:r>
      <w:r>
        <w:rPr>
          <w:sz w:val="24"/>
          <w:szCs w:val="24"/>
        </w:rPr>
        <w:t>, в органах местного самоуправления муниципального образования Володарский муниципальный округ</w:t>
      </w:r>
      <w:r>
        <w:rPr>
          <w:i/>
          <w:szCs w:val="28"/>
        </w:rPr>
        <w:t xml:space="preserve"> </w:t>
      </w:r>
      <w:r>
        <w:rPr>
          <w:szCs w:val="28"/>
        </w:rPr>
        <w:t xml:space="preserve"> </w:t>
      </w:r>
      <w:r>
        <w:rPr>
          <w:sz w:val="24"/>
          <w:szCs w:val="24"/>
        </w:rPr>
        <w:t>Донецкой Народной Республики</w:t>
      </w:r>
      <w:r w:rsidR="00290616">
        <w:rPr>
          <w:sz w:val="24"/>
          <w:szCs w:val="24"/>
        </w:rPr>
        <w:t xml:space="preserve"> </w:t>
      </w:r>
      <w:r w:rsidR="00290616">
        <w:rPr>
          <w:sz w:val="24"/>
          <w:szCs w:val="24"/>
        </w:rPr>
        <w:br/>
        <w:t>на 2025 год</w:t>
      </w:r>
    </w:p>
    <w:p w:rsidR="005920F2" w:rsidRDefault="005920F2">
      <w:pPr>
        <w:pStyle w:val="ConsPlusNormal"/>
        <w:contextualSpacing/>
        <w:jc w:val="both"/>
        <w:rPr>
          <w:sz w:val="28"/>
          <w:szCs w:val="28"/>
        </w:rPr>
      </w:pPr>
    </w:p>
    <w:p w:rsidR="005920F2" w:rsidRDefault="001456B1">
      <w:pPr>
        <w:spacing w:line="240" w:lineRule="auto"/>
        <w:contextualSpacing/>
        <w:jc w:val="center"/>
        <w:rPr>
          <w:szCs w:val="28"/>
        </w:rPr>
      </w:pPr>
      <w:r>
        <w:rPr>
          <w:b/>
          <w:bCs/>
          <w:szCs w:val="28"/>
        </w:rPr>
        <w:t>Размеры денежного содержания муниципальных служащих</w:t>
      </w:r>
    </w:p>
    <w:p w:rsidR="005920F2" w:rsidRDefault="005920F2">
      <w:pPr>
        <w:spacing w:line="240" w:lineRule="auto"/>
        <w:contextualSpacing/>
        <w:rPr>
          <w:szCs w:val="28"/>
        </w:rPr>
      </w:pPr>
    </w:p>
    <w:p w:rsidR="005920F2" w:rsidRDefault="001456B1">
      <w:pPr>
        <w:widowControl w:val="0"/>
        <w:autoSpaceDE w:val="0"/>
        <w:autoSpaceDN w:val="0"/>
        <w:adjustRightInd w:val="0"/>
        <w:spacing w:line="240" w:lineRule="auto"/>
        <w:ind w:firstLine="709"/>
        <w:contextualSpacing/>
        <w:rPr>
          <w:szCs w:val="26"/>
        </w:rPr>
      </w:pPr>
      <w:r>
        <w:rPr>
          <w:szCs w:val="26"/>
        </w:rPr>
        <w:t xml:space="preserve">1. Должностные оклады муниципальных служащих устанавливаются </w:t>
      </w:r>
      <w:r>
        <w:rPr>
          <w:szCs w:val="26"/>
        </w:rPr>
        <w:br/>
        <w:t>в следующих размерах:</w:t>
      </w:r>
    </w:p>
    <w:p w:rsidR="005920F2" w:rsidRDefault="005920F2">
      <w:pPr>
        <w:widowControl w:val="0"/>
        <w:autoSpaceDE w:val="0"/>
        <w:autoSpaceDN w:val="0"/>
        <w:adjustRightInd w:val="0"/>
        <w:spacing w:line="240" w:lineRule="auto"/>
        <w:ind w:firstLine="709"/>
        <w:contextualSpacing/>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4"/>
        <w:gridCol w:w="3120"/>
      </w:tblGrid>
      <w:tr w:rsidR="005920F2">
        <w:tc>
          <w:tcPr>
            <w:tcW w:w="6734" w:type="dxa"/>
          </w:tcPr>
          <w:p w:rsidR="005920F2" w:rsidRDefault="001456B1">
            <w:pPr>
              <w:spacing w:line="240" w:lineRule="auto"/>
              <w:contextualSpacing/>
              <w:jc w:val="center"/>
              <w:rPr>
                <w:szCs w:val="26"/>
              </w:rPr>
            </w:pPr>
            <w:r>
              <w:rPr>
                <w:szCs w:val="26"/>
              </w:rPr>
              <w:t>Наименование должности</w:t>
            </w:r>
          </w:p>
        </w:tc>
        <w:tc>
          <w:tcPr>
            <w:tcW w:w="3120" w:type="dxa"/>
          </w:tcPr>
          <w:p w:rsidR="005920F2" w:rsidRDefault="001456B1">
            <w:pPr>
              <w:spacing w:line="240" w:lineRule="auto"/>
              <w:contextualSpacing/>
              <w:jc w:val="center"/>
              <w:rPr>
                <w:szCs w:val="26"/>
              </w:rPr>
            </w:pPr>
            <w:r>
              <w:rPr>
                <w:szCs w:val="26"/>
              </w:rPr>
              <w:t>Должностной оклад (руб.)</w:t>
            </w:r>
          </w:p>
        </w:tc>
      </w:tr>
      <w:tr w:rsidR="005920F2">
        <w:tc>
          <w:tcPr>
            <w:tcW w:w="6734" w:type="dxa"/>
          </w:tcPr>
          <w:p w:rsidR="005920F2" w:rsidRDefault="001456B1">
            <w:pPr>
              <w:spacing w:line="240" w:lineRule="auto"/>
              <w:contextualSpacing/>
              <w:rPr>
                <w:szCs w:val="28"/>
              </w:rPr>
            </w:pPr>
            <w:r>
              <w:rPr>
                <w:szCs w:val="28"/>
              </w:rPr>
              <w:t>Первый заместитель главы администрации</w:t>
            </w:r>
          </w:p>
        </w:tc>
        <w:tc>
          <w:tcPr>
            <w:tcW w:w="3120" w:type="dxa"/>
          </w:tcPr>
          <w:p w:rsidR="005920F2" w:rsidRDefault="001456B1">
            <w:pPr>
              <w:spacing w:line="240" w:lineRule="auto"/>
              <w:contextualSpacing/>
              <w:jc w:val="center"/>
              <w:rPr>
                <w:szCs w:val="28"/>
              </w:rPr>
            </w:pPr>
            <w:r>
              <w:rPr>
                <w:szCs w:val="28"/>
              </w:rPr>
              <w:t>25018,00</w:t>
            </w:r>
          </w:p>
        </w:tc>
      </w:tr>
      <w:tr w:rsidR="005920F2">
        <w:tc>
          <w:tcPr>
            <w:tcW w:w="6734" w:type="dxa"/>
          </w:tcPr>
          <w:p w:rsidR="005920F2" w:rsidRDefault="001456B1">
            <w:pPr>
              <w:spacing w:line="240" w:lineRule="auto"/>
              <w:contextualSpacing/>
              <w:rPr>
                <w:szCs w:val="28"/>
              </w:rPr>
            </w:pPr>
            <w:r>
              <w:rPr>
                <w:szCs w:val="28"/>
              </w:rPr>
              <w:t>Заместитель главы администрации</w:t>
            </w:r>
          </w:p>
        </w:tc>
        <w:tc>
          <w:tcPr>
            <w:tcW w:w="3120" w:type="dxa"/>
          </w:tcPr>
          <w:p w:rsidR="005920F2" w:rsidRDefault="001456B1">
            <w:pPr>
              <w:spacing w:line="240" w:lineRule="auto"/>
              <w:contextualSpacing/>
              <w:jc w:val="center"/>
              <w:rPr>
                <w:szCs w:val="28"/>
              </w:rPr>
            </w:pPr>
            <w:r>
              <w:rPr>
                <w:szCs w:val="28"/>
              </w:rPr>
              <w:t>21780,00</w:t>
            </w:r>
          </w:p>
        </w:tc>
      </w:tr>
      <w:tr w:rsidR="005920F2">
        <w:tc>
          <w:tcPr>
            <w:tcW w:w="6734" w:type="dxa"/>
          </w:tcPr>
          <w:p w:rsidR="005920F2" w:rsidRDefault="001456B1">
            <w:pPr>
              <w:spacing w:line="240" w:lineRule="auto"/>
              <w:contextualSpacing/>
              <w:rPr>
                <w:szCs w:val="28"/>
              </w:rPr>
            </w:pPr>
            <w:r>
              <w:rPr>
                <w:szCs w:val="28"/>
              </w:rPr>
              <w:t>Руководитель аппарата  муниципального совета</w:t>
            </w:r>
          </w:p>
        </w:tc>
        <w:tc>
          <w:tcPr>
            <w:tcW w:w="3120" w:type="dxa"/>
          </w:tcPr>
          <w:p w:rsidR="005920F2" w:rsidRDefault="001456B1">
            <w:pPr>
              <w:spacing w:line="240" w:lineRule="auto"/>
              <w:contextualSpacing/>
              <w:jc w:val="center"/>
              <w:rPr>
                <w:szCs w:val="28"/>
              </w:rPr>
            </w:pPr>
            <w:r>
              <w:rPr>
                <w:szCs w:val="28"/>
              </w:rPr>
              <w:t>20256,00</w:t>
            </w:r>
          </w:p>
        </w:tc>
      </w:tr>
      <w:tr w:rsidR="005920F2">
        <w:tc>
          <w:tcPr>
            <w:tcW w:w="6734" w:type="dxa"/>
          </w:tcPr>
          <w:p w:rsidR="005920F2" w:rsidRDefault="001456B1">
            <w:pPr>
              <w:spacing w:line="240" w:lineRule="auto"/>
              <w:contextualSpacing/>
              <w:rPr>
                <w:szCs w:val="28"/>
              </w:rPr>
            </w:pPr>
            <w:r>
              <w:rPr>
                <w:szCs w:val="28"/>
              </w:rPr>
              <w:t xml:space="preserve">Управляющий делами администрации </w:t>
            </w:r>
          </w:p>
        </w:tc>
        <w:tc>
          <w:tcPr>
            <w:tcW w:w="3120" w:type="dxa"/>
          </w:tcPr>
          <w:p w:rsidR="005920F2" w:rsidRDefault="001456B1">
            <w:pPr>
              <w:spacing w:line="240" w:lineRule="auto"/>
              <w:contextualSpacing/>
              <w:jc w:val="center"/>
              <w:rPr>
                <w:szCs w:val="28"/>
              </w:rPr>
            </w:pPr>
            <w:r>
              <w:rPr>
                <w:szCs w:val="28"/>
              </w:rPr>
              <w:t>20256,00</w:t>
            </w:r>
          </w:p>
        </w:tc>
      </w:tr>
      <w:tr w:rsidR="005920F2">
        <w:tc>
          <w:tcPr>
            <w:tcW w:w="6734" w:type="dxa"/>
          </w:tcPr>
          <w:p w:rsidR="005920F2" w:rsidRDefault="001456B1">
            <w:pPr>
              <w:spacing w:line="240" w:lineRule="auto"/>
              <w:contextualSpacing/>
              <w:rPr>
                <w:szCs w:val="28"/>
              </w:rPr>
            </w:pPr>
            <w:r>
              <w:rPr>
                <w:szCs w:val="28"/>
              </w:rPr>
              <w:t>Начальник управления в составе аппарата администрации</w:t>
            </w:r>
          </w:p>
        </w:tc>
        <w:tc>
          <w:tcPr>
            <w:tcW w:w="3120" w:type="dxa"/>
            <w:vAlign w:val="center"/>
          </w:tcPr>
          <w:p w:rsidR="005920F2" w:rsidRDefault="001456B1">
            <w:pPr>
              <w:spacing w:line="240" w:lineRule="auto"/>
              <w:contextualSpacing/>
              <w:jc w:val="center"/>
              <w:rPr>
                <w:color w:val="000000"/>
                <w:szCs w:val="28"/>
              </w:rPr>
            </w:pPr>
            <w:r>
              <w:rPr>
                <w:color w:val="000000"/>
                <w:szCs w:val="28"/>
              </w:rPr>
              <w:t>15992,00</w:t>
            </w:r>
          </w:p>
          <w:p w:rsidR="005920F2" w:rsidRDefault="005920F2">
            <w:pPr>
              <w:spacing w:line="240" w:lineRule="auto"/>
              <w:contextualSpacing/>
              <w:rPr>
                <w:color w:val="000000"/>
                <w:szCs w:val="28"/>
              </w:rPr>
            </w:pPr>
          </w:p>
        </w:tc>
      </w:tr>
      <w:tr w:rsidR="005920F2">
        <w:tc>
          <w:tcPr>
            <w:tcW w:w="6734" w:type="dxa"/>
            <w:vAlign w:val="center"/>
          </w:tcPr>
          <w:p w:rsidR="005920F2" w:rsidRDefault="001456B1" w:rsidP="008C4ACC">
            <w:pPr>
              <w:spacing w:line="240" w:lineRule="auto"/>
              <w:contextualSpacing/>
              <w:rPr>
                <w:color w:val="000000"/>
                <w:szCs w:val="28"/>
              </w:rPr>
            </w:pPr>
            <w:r>
              <w:rPr>
                <w:color w:val="000000"/>
                <w:szCs w:val="28"/>
              </w:rPr>
              <w:t>Начальник управления, отдела (на правах</w:t>
            </w:r>
            <w:r w:rsidR="000536DC">
              <w:rPr>
                <w:color w:val="000000"/>
                <w:szCs w:val="28"/>
              </w:rPr>
              <w:t xml:space="preserve"> юридического лица</w:t>
            </w:r>
            <w:r>
              <w:rPr>
                <w:color w:val="000000"/>
                <w:szCs w:val="28"/>
              </w:rPr>
              <w:t>) администрации/начальник отдела в аппарате муниципального совета</w:t>
            </w:r>
          </w:p>
        </w:tc>
        <w:tc>
          <w:tcPr>
            <w:tcW w:w="3120" w:type="dxa"/>
            <w:vAlign w:val="center"/>
          </w:tcPr>
          <w:p w:rsidR="005920F2" w:rsidRDefault="001456B1">
            <w:pPr>
              <w:spacing w:line="240" w:lineRule="auto"/>
              <w:contextualSpacing/>
              <w:jc w:val="center"/>
              <w:rPr>
                <w:color w:val="000000"/>
                <w:szCs w:val="28"/>
              </w:rPr>
            </w:pPr>
            <w:r>
              <w:rPr>
                <w:color w:val="000000"/>
                <w:szCs w:val="28"/>
              </w:rPr>
              <w:t>16130,00</w:t>
            </w:r>
          </w:p>
        </w:tc>
      </w:tr>
      <w:tr w:rsidR="000536DC">
        <w:tc>
          <w:tcPr>
            <w:tcW w:w="6734" w:type="dxa"/>
            <w:vAlign w:val="center"/>
          </w:tcPr>
          <w:p w:rsidR="000536DC" w:rsidRDefault="000536DC" w:rsidP="000536DC">
            <w:pPr>
              <w:spacing w:line="240" w:lineRule="auto"/>
              <w:contextualSpacing/>
              <w:rPr>
                <w:color w:val="000000"/>
                <w:szCs w:val="28"/>
              </w:rPr>
            </w:pPr>
            <w:r>
              <w:rPr>
                <w:color w:val="000000"/>
                <w:szCs w:val="28"/>
              </w:rPr>
              <w:t xml:space="preserve">Начальник отдела (на правах самостоятельного структурного подразделения) администрации </w:t>
            </w:r>
          </w:p>
        </w:tc>
        <w:tc>
          <w:tcPr>
            <w:tcW w:w="3120" w:type="dxa"/>
            <w:vAlign w:val="center"/>
          </w:tcPr>
          <w:p w:rsidR="000536DC" w:rsidRDefault="000536DC">
            <w:pPr>
              <w:spacing w:line="240" w:lineRule="auto"/>
              <w:contextualSpacing/>
              <w:jc w:val="center"/>
              <w:rPr>
                <w:color w:val="000000"/>
                <w:szCs w:val="28"/>
              </w:rPr>
            </w:pPr>
            <w:r>
              <w:rPr>
                <w:color w:val="000000"/>
                <w:szCs w:val="28"/>
              </w:rPr>
              <w:t>15323,00</w:t>
            </w:r>
          </w:p>
        </w:tc>
      </w:tr>
      <w:tr w:rsidR="005920F2">
        <w:tc>
          <w:tcPr>
            <w:tcW w:w="6734" w:type="dxa"/>
            <w:vAlign w:val="center"/>
          </w:tcPr>
          <w:p w:rsidR="005920F2" w:rsidRDefault="001456B1" w:rsidP="000536DC">
            <w:pPr>
              <w:spacing w:line="240" w:lineRule="auto"/>
              <w:contextualSpacing/>
              <w:rPr>
                <w:color w:val="000000"/>
                <w:szCs w:val="28"/>
              </w:rPr>
            </w:pPr>
            <w:r>
              <w:rPr>
                <w:color w:val="000000"/>
                <w:szCs w:val="28"/>
              </w:rPr>
              <w:t xml:space="preserve">Заместитель начальника управления, отдела </w:t>
            </w:r>
            <w:r>
              <w:rPr>
                <w:color w:val="000000"/>
                <w:szCs w:val="28"/>
              </w:rPr>
              <w:br/>
              <w:t xml:space="preserve">(на правах </w:t>
            </w:r>
            <w:r w:rsidR="000536DC">
              <w:rPr>
                <w:color w:val="000000"/>
                <w:szCs w:val="28"/>
              </w:rPr>
              <w:t>юридического лица</w:t>
            </w:r>
            <w:r>
              <w:rPr>
                <w:color w:val="000000"/>
                <w:szCs w:val="28"/>
              </w:rPr>
              <w:t>)</w:t>
            </w:r>
          </w:p>
        </w:tc>
        <w:tc>
          <w:tcPr>
            <w:tcW w:w="3120" w:type="dxa"/>
            <w:vAlign w:val="center"/>
          </w:tcPr>
          <w:p w:rsidR="005920F2" w:rsidRDefault="001456B1">
            <w:pPr>
              <w:spacing w:line="240" w:lineRule="auto"/>
              <w:contextualSpacing/>
              <w:jc w:val="center"/>
              <w:rPr>
                <w:color w:val="000000"/>
                <w:szCs w:val="28"/>
              </w:rPr>
            </w:pPr>
            <w:r>
              <w:rPr>
                <w:color w:val="000000"/>
                <w:szCs w:val="28"/>
              </w:rPr>
              <w:t>15323,00</w:t>
            </w:r>
          </w:p>
        </w:tc>
      </w:tr>
      <w:tr w:rsidR="005920F2">
        <w:tc>
          <w:tcPr>
            <w:tcW w:w="6734" w:type="dxa"/>
            <w:vAlign w:val="center"/>
          </w:tcPr>
          <w:p w:rsidR="005920F2" w:rsidRDefault="001456B1">
            <w:pPr>
              <w:spacing w:line="240" w:lineRule="auto"/>
              <w:contextualSpacing/>
              <w:rPr>
                <w:color w:val="000000"/>
                <w:szCs w:val="28"/>
              </w:rPr>
            </w:pPr>
            <w:r>
              <w:rPr>
                <w:color w:val="000000"/>
                <w:szCs w:val="28"/>
              </w:rPr>
              <w:t>Начальник отдела в составе  управления администрации</w:t>
            </w:r>
          </w:p>
        </w:tc>
        <w:tc>
          <w:tcPr>
            <w:tcW w:w="3120" w:type="dxa"/>
            <w:vAlign w:val="center"/>
          </w:tcPr>
          <w:p w:rsidR="005920F2" w:rsidRDefault="001456B1">
            <w:pPr>
              <w:spacing w:line="240" w:lineRule="auto"/>
              <w:contextualSpacing/>
              <w:jc w:val="center"/>
              <w:rPr>
                <w:color w:val="000000"/>
                <w:szCs w:val="28"/>
              </w:rPr>
            </w:pPr>
            <w:r>
              <w:rPr>
                <w:color w:val="000000"/>
                <w:szCs w:val="28"/>
              </w:rPr>
              <w:t>13802,00</w:t>
            </w:r>
          </w:p>
        </w:tc>
      </w:tr>
      <w:tr w:rsidR="005920F2">
        <w:tc>
          <w:tcPr>
            <w:tcW w:w="6734" w:type="dxa"/>
            <w:vAlign w:val="center"/>
          </w:tcPr>
          <w:p w:rsidR="005920F2" w:rsidRDefault="001456B1">
            <w:pPr>
              <w:spacing w:line="240" w:lineRule="auto"/>
              <w:contextualSpacing/>
              <w:rPr>
                <w:color w:val="000000"/>
                <w:szCs w:val="28"/>
              </w:rPr>
            </w:pPr>
            <w:r>
              <w:rPr>
                <w:color w:val="000000"/>
                <w:szCs w:val="28"/>
              </w:rPr>
              <w:t xml:space="preserve">Заведующий сектором администрации, заведующий сектором в аппарате </w:t>
            </w:r>
            <w:r>
              <w:rPr>
                <w:szCs w:val="28"/>
              </w:rPr>
              <w:t xml:space="preserve"> </w:t>
            </w:r>
            <w:r>
              <w:rPr>
                <w:color w:val="000000"/>
                <w:szCs w:val="28"/>
              </w:rPr>
              <w:t>муниципального совета</w:t>
            </w:r>
          </w:p>
        </w:tc>
        <w:tc>
          <w:tcPr>
            <w:tcW w:w="3120" w:type="dxa"/>
            <w:vAlign w:val="center"/>
          </w:tcPr>
          <w:p w:rsidR="005920F2" w:rsidRDefault="001456B1">
            <w:pPr>
              <w:spacing w:line="240" w:lineRule="auto"/>
              <w:contextualSpacing/>
              <w:jc w:val="center"/>
              <w:rPr>
                <w:color w:val="000000"/>
                <w:szCs w:val="28"/>
              </w:rPr>
            </w:pPr>
            <w:r>
              <w:rPr>
                <w:color w:val="000000"/>
                <w:szCs w:val="28"/>
              </w:rPr>
              <w:t>13112,00</w:t>
            </w:r>
          </w:p>
        </w:tc>
      </w:tr>
      <w:tr w:rsidR="005920F2">
        <w:tc>
          <w:tcPr>
            <w:tcW w:w="6734" w:type="dxa"/>
            <w:vAlign w:val="center"/>
          </w:tcPr>
          <w:p w:rsidR="005920F2" w:rsidRDefault="001456B1">
            <w:pPr>
              <w:spacing w:line="240" w:lineRule="auto"/>
              <w:contextualSpacing/>
              <w:rPr>
                <w:color w:val="000000"/>
                <w:szCs w:val="28"/>
              </w:rPr>
            </w:pPr>
            <w:r>
              <w:rPr>
                <w:color w:val="000000"/>
                <w:szCs w:val="28"/>
              </w:rPr>
              <w:t xml:space="preserve">Заместитель начальника отдела в составе </w:t>
            </w:r>
            <w:r>
              <w:rPr>
                <w:color w:val="000000"/>
                <w:szCs w:val="28"/>
              </w:rPr>
              <w:br/>
              <w:t>управления администрации</w:t>
            </w:r>
            <w:r w:rsidR="000536DC">
              <w:rPr>
                <w:color w:val="000000"/>
                <w:szCs w:val="28"/>
              </w:rPr>
              <w:t>, самостоятельного структурного подразделения</w:t>
            </w:r>
          </w:p>
        </w:tc>
        <w:tc>
          <w:tcPr>
            <w:tcW w:w="3120" w:type="dxa"/>
            <w:vAlign w:val="center"/>
          </w:tcPr>
          <w:p w:rsidR="005920F2" w:rsidRDefault="001456B1">
            <w:pPr>
              <w:spacing w:line="240" w:lineRule="auto"/>
              <w:contextualSpacing/>
              <w:jc w:val="center"/>
              <w:rPr>
                <w:color w:val="000000"/>
                <w:szCs w:val="28"/>
              </w:rPr>
            </w:pPr>
            <w:r>
              <w:rPr>
                <w:color w:val="000000"/>
                <w:szCs w:val="28"/>
              </w:rPr>
              <w:t>13112,00</w:t>
            </w:r>
          </w:p>
        </w:tc>
      </w:tr>
      <w:tr w:rsidR="005920F2">
        <w:tc>
          <w:tcPr>
            <w:tcW w:w="6734" w:type="dxa"/>
            <w:vAlign w:val="center"/>
          </w:tcPr>
          <w:p w:rsidR="005920F2" w:rsidRDefault="001456B1">
            <w:pPr>
              <w:spacing w:line="240" w:lineRule="auto"/>
              <w:contextualSpacing/>
              <w:rPr>
                <w:color w:val="000000"/>
                <w:szCs w:val="28"/>
              </w:rPr>
            </w:pPr>
            <w:r>
              <w:rPr>
                <w:color w:val="000000"/>
                <w:szCs w:val="28"/>
              </w:rPr>
              <w:t>Заведующий сектором в составе  управления, отдела администрации</w:t>
            </w:r>
          </w:p>
        </w:tc>
        <w:tc>
          <w:tcPr>
            <w:tcW w:w="3120" w:type="dxa"/>
            <w:vAlign w:val="center"/>
          </w:tcPr>
          <w:p w:rsidR="005920F2" w:rsidRDefault="001456B1">
            <w:pPr>
              <w:spacing w:line="240" w:lineRule="auto"/>
              <w:contextualSpacing/>
              <w:jc w:val="center"/>
              <w:rPr>
                <w:color w:val="000000"/>
                <w:szCs w:val="28"/>
              </w:rPr>
            </w:pPr>
            <w:r>
              <w:rPr>
                <w:color w:val="000000"/>
                <w:szCs w:val="28"/>
              </w:rPr>
              <w:t>12836,00</w:t>
            </w:r>
          </w:p>
        </w:tc>
      </w:tr>
      <w:tr w:rsidR="005920F2">
        <w:tc>
          <w:tcPr>
            <w:tcW w:w="6734" w:type="dxa"/>
            <w:vAlign w:val="center"/>
          </w:tcPr>
          <w:p w:rsidR="005920F2" w:rsidRDefault="001456B1">
            <w:pPr>
              <w:spacing w:line="240" w:lineRule="auto"/>
              <w:contextualSpacing/>
              <w:rPr>
                <w:color w:val="000000"/>
                <w:szCs w:val="28"/>
              </w:rPr>
            </w:pPr>
            <w:r>
              <w:rPr>
                <w:color w:val="000000"/>
                <w:szCs w:val="28"/>
              </w:rPr>
              <w:lastRenderedPageBreak/>
              <w:t xml:space="preserve">Главный специалист в администрации, главный специалист в аппарате </w:t>
            </w:r>
            <w:r>
              <w:rPr>
                <w:szCs w:val="28"/>
              </w:rPr>
              <w:t xml:space="preserve"> муниципального совета</w:t>
            </w:r>
          </w:p>
        </w:tc>
        <w:tc>
          <w:tcPr>
            <w:tcW w:w="3120" w:type="dxa"/>
            <w:vAlign w:val="center"/>
          </w:tcPr>
          <w:p w:rsidR="005920F2" w:rsidRDefault="001456B1">
            <w:pPr>
              <w:spacing w:line="240" w:lineRule="auto"/>
              <w:contextualSpacing/>
              <w:jc w:val="center"/>
              <w:rPr>
                <w:color w:val="000000"/>
                <w:szCs w:val="28"/>
              </w:rPr>
            </w:pPr>
            <w:r>
              <w:rPr>
                <w:color w:val="000000"/>
                <w:szCs w:val="28"/>
              </w:rPr>
              <w:t>11540,00</w:t>
            </w:r>
          </w:p>
        </w:tc>
      </w:tr>
      <w:tr w:rsidR="005920F2">
        <w:tc>
          <w:tcPr>
            <w:tcW w:w="6734" w:type="dxa"/>
            <w:vAlign w:val="center"/>
          </w:tcPr>
          <w:p w:rsidR="005920F2" w:rsidRDefault="001456B1">
            <w:pPr>
              <w:spacing w:line="240" w:lineRule="auto"/>
              <w:contextualSpacing/>
              <w:rPr>
                <w:color w:val="000000"/>
                <w:szCs w:val="28"/>
              </w:rPr>
            </w:pPr>
            <w:r>
              <w:rPr>
                <w:color w:val="000000"/>
                <w:szCs w:val="28"/>
              </w:rPr>
              <w:t>Ведущий специалист в администрации</w:t>
            </w:r>
          </w:p>
        </w:tc>
        <w:tc>
          <w:tcPr>
            <w:tcW w:w="3120" w:type="dxa"/>
            <w:vAlign w:val="center"/>
          </w:tcPr>
          <w:p w:rsidR="005920F2" w:rsidRDefault="001456B1">
            <w:pPr>
              <w:spacing w:line="240" w:lineRule="auto"/>
              <w:contextualSpacing/>
              <w:jc w:val="center"/>
              <w:rPr>
                <w:color w:val="000000"/>
                <w:szCs w:val="28"/>
              </w:rPr>
            </w:pPr>
            <w:r>
              <w:rPr>
                <w:color w:val="000000"/>
                <w:szCs w:val="28"/>
              </w:rPr>
              <w:t>10498,00</w:t>
            </w:r>
          </w:p>
        </w:tc>
      </w:tr>
      <w:tr w:rsidR="005920F2">
        <w:tc>
          <w:tcPr>
            <w:tcW w:w="6734" w:type="dxa"/>
            <w:vAlign w:val="center"/>
          </w:tcPr>
          <w:p w:rsidR="005920F2" w:rsidRDefault="001456B1">
            <w:pPr>
              <w:spacing w:line="240" w:lineRule="auto"/>
              <w:contextualSpacing/>
              <w:rPr>
                <w:color w:val="000000"/>
                <w:szCs w:val="28"/>
              </w:rPr>
            </w:pPr>
            <w:r>
              <w:rPr>
                <w:color w:val="000000"/>
                <w:szCs w:val="28"/>
              </w:rPr>
              <w:t xml:space="preserve">Специалист 1 категории в администрации </w:t>
            </w:r>
            <w:r>
              <w:rPr>
                <w:color w:val="000000"/>
                <w:szCs w:val="28"/>
              </w:rPr>
              <w:br/>
            </w:r>
          </w:p>
        </w:tc>
        <w:tc>
          <w:tcPr>
            <w:tcW w:w="3120" w:type="dxa"/>
            <w:vAlign w:val="center"/>
          </w:tcPr>
          <w:p w:rsidR="005920F2" w:rsidRDefault="001456B1">
            <w:pPr>
              <w:spacing w:line="240" w:lineRule="auto"/>
              <w:contextualSpacing/>
              <w:jc w:val="center"/>
              <w:rPr>
                <w:color w:val="000000"/>
                <w:szCs w:val="28"/>
              </w:rPr>
            </w:pPr>
            <w:r>
              <w:rPr>
                <w:color w:val="000000"/>
                <w:szCs w:val="28"/>
              </w:rPr>
              <w:t>7976,00</w:t>
            </w:r>
          </w:p>
        </w:tc>
      </w:tr>
    </w:tbl>
    <w:p w:rsidR="005920F2" w:rsidRDefault="005920F2">
      <w:pPr>
        <w:widowControl w:val="0"/>
        <w:autoSpaceDE w:val="0"/>
        <w:autoSpaceDN w:val="0"/>
        <w:adjustRightInd w:val="0"/>
        <w:spacing w:line="240" w:lineRule="auto"/>
        <w:ind w:firstLine="709"/>
        <w:contextualSpacing/>
        <w:rPr>
          <w:i/>
          <w:iCs/>
          <w:szCs w:val="28"/>
        </w:rPr>
      </w:pPr>
    </w:p>
    <w:p w:rsidR="005920F2" w:rsidRDefault="001456B1">
      <w:pPr>
        <w:widowControl w:val="0"/>
        <w:autoSpaceDE w:val="0"/>
        <w:autoSpaceDN w:val="0"/>
        <w:adjustRightInd w:val="0"/>
        <w:spacing w:line="240" w:lineRule="auto"/>
        <w:ind w:firstLine="709"/>
        <w:contextualSpacing/>
        <w:rPr>
          <w:szCs w:val="28"/>
        </w:rPr>
      </w:pPr>
      <w:r>
        <w:rPr>
          <w:szCs w:val="28"/>
        </w:rPr>
        <w:t>2. Размеры ежемесячной надбавки за выслугу лет на муниципальной службе к должностному окладу составляют:</w:t>
      </w:r>
    </w:p>
    <w:p w:rsidR="005920F2" w:rsidRDefault="001456B1">
      <w:pPr>
        <w:spacing w:line="240" w:lineRule="auto"/>
        <w:ind w:firstLine="709"/>
        <w:contextualSpacing/>
        <w:rPr>
          <w:szCs w:val="28"/>
        </w:rPr>
      </w:pPr>
      <w:r>
        <w:rPr>
          <w:szCs w:val="28"/>
        </w:rPr>
        <w:t xml:space="preserve">а) при стаже муниципальной службы от 1 до 5 лет - 10 процентов; </w:t>
      </w:r>
    </w:p>
    <w:p w:rsidR="005920F2" w:rsidRDefault="001456B1">
      <w:pPr>
        <w:spacing w:line="240" w:lineRule="auto"/>
        <w:ind w:firstLine="709"/>
        <w:contextualSpacing/>
        <w:rPr>
          <w:szCs w:val="28"/>
        </w:rPr>
      </w:pPr>
      <w:r>
        <w:rPr>
          <w:szCs w:val="28"/>
        </w:rPr>
        <w:t>б) при стаже муниципальной службы от 5 до 10 лет - 15 процентов;</w:t>
      </w:r>
    </w:p>
    <w:p w:rsidR="005920F2" w:rsidRDefault="001456B1">
      <w:pPr>
        <w:spacing w:line="240" w:lineRule="auto"/>
        <w:ind w:firstLine="709"/>
        <w:contextualSpacing/>
        <w:rPr>
          <w:szCs w:val="28"/>
        </w:rPr>
      </w:pPr>
      <w:r>
        <w:rPr>
          <w:szCs w:val="28"/>
        </w:rPr>
        <w:t>в) при стаже муниципальной службы от 10 до 15 лет - 20 процентов;</w:t>
      </w:r>
    </w:p>
    <w:p w:rsidR="005920F2" w:rsidRDefault="001456B1">
      <w:pPr>
        <w:spacing w:line="240" w:lineRule="auto"/>
        <w:ind w:firstLine="709"/>
        <w:contextualSpacing/>
        <w:rPr>
          <w:szCs w:val="28"/>
        </w:rPr>
      </w:pPr>
      <w:r>
        <w:rPr>
          <w:szCs w:val="28"/>
        </w:rPr>
        <w:t>г) при стаже муниципальной службы свыше 15 лет - 30 процентов.</w:t>
      </w:r>
    </w:p>
    <w:p w:rsidR="005920F2" w:rsidRDefault="001456B1">
      <w:pPr>
        <w:spacing w:line="240" w:lineRule="auto"/>
        <w:ind w:firstLine="709"/>
        <w:contextualSpacing/>
        <w:rPr>
          <w:szCs w:val="28"/>
        </w:rPr>
      </w:pPr>
      <w:r>
        <w:rPr>
          <w:szCs w:val="28"/>
        </w:rPr>
        <w:t xml:space="preserve">Ежемесячная надбавка за выслугу лет </w:t>
      </w:r>
      <w:bookmarkStart w:id="6" w:name="_Hlk154697370"/>
      <w:r>
        <w:rPr>
          <w:szCs w:val="28"/>
        </w:rPr>
        <w:t>на муниципальной службе</w:t>
      </w:r>
      <w:bookmarkEnd w:id="6"/>
      <w:r>
        <w:rPr>
          <w:szCs w:val="28"/>
        </w:rPr>
        <w:t xml:space="preserve"> устанавливается со дня возникновения права на назначение или изменение размера такой надбавки. </w:t>
      </w:r>
    </w:p>
    <w:p w:rsidR="00137261" w:rsidRPr="00137261" w:rsidRDefault="00137261" w:rsidP="00137261">
      <w:pPr>
        <w:spacing w:line="240" w:lineRule="auto"/>
        <w:ind w:firstLine="709"/>
        <w:contextualSpacing/>
        <w:rPr>
          <w:szCs w:val="28"/>
        </w:rPr>
      </w:pPr>
      <w:r w:rsidRPr="00137261">
        <w:rPr>
          <w:szCs w:val="28"/>
        </w:rPr>
        <w:t xml:space="preserve">Надбавка за выслугу лет на муниципальной службе начисляется исходя из должностного оклада без учета доплат и надбавок и выплачивается ежемесячно одновременно с выплатой денежного содержания </w:t>
      </w:r>
      <w:r w:rsidR="0065206E">
        <w:rPr>
          <w:szCs w:val="28"/>
        </w:rPr>
        <w:br/>
      </w:r>
      <w:r w:rsidRPr="00137261">
        <w:rPr>
          <w:szCs w:val="28"/>
        </w:rPr>
        <w:t>за соответствующий месяц, в размере, не превышающем 3 должностных окладов, в пределах фонда оплаты труда.</w:t>
      </w:r>
    </w:p>
    <w:p w:rsidR="00137261" w:rsidRPr="00137261" w:rsidRDefault="00137261" w:rsidP="00137261">
      <w:pPr>
        <w:spacing w:line="240" w:lineRule="auto"/>
        <w:ind w:firstLine="709"/>
        <w:contextualSpacing/>
        <w:rPr>
          <w:szCs w:val="28"/>
        </w:rPr>
      </w:pPr>
      <w:r w:rsidRPr="00137261">
        <w:rPr>
          <w:szCs w:val="28"/>
        </w:rPr>
        <w:t>Ежемесячная надбавка за выслугу лет на муниципальной службе учитывается во всех случаях сохранения среднего заработка.</w:t>
      </w:r>
    </w:p>
    <w:p w:rsidR="00137261" w:rsidRPr="00137261" w:rsidRDefault="00137261" w:rsidP="00137261">
      <w:pPr>
        <w:spacing w:line="240" w:lineRule="auto"/>
        <w:ind w:firstLine="709"/>
        <w:contextualSpacing/>
        <w:rPr>
          <w:szCs w:val="28"/>
        </w:rPr>
      </w:pPr>
    </w:p>
    <w:p w:rsidR="00137261" w:rsidRPr="00137261" w:rsidRDefault="00137261" w:rsidP="00137261">
      <w:pPr>
        <w:pStyle w:val="aff8"/>
        <w:numPr>
          <w:ilvl w:val="0"/>
          <w:numId w:val="7"/>
        </w:numPr>
        <w:spacing w:line="240" w:lineRule="auto"/>
        <w:ind w:left="0" w:firstLine="709"/>
        <w:rPr>
          <w:szCs w:val="28"/>
        </w:rPr>
      </w:pPr>
      <w:r w:rsidRPr="00137261">
        <w:rPr>
          <w:szCs w:val="28"/>
        </w:rPr>
        <w:t>Ежемесячная надбавка к должностным окладам муниципальных служащих за классный чин выплачивается в размере, не превышающем 2,5 должностных окладов, в пределах фонда оплаты труда и устанавливается:</w:t>
      </w:r>
    </w:p>
    <w:p w:rsidR="005920F2" w:rsidRDefault="005920F2">
      <w:pPr>
        <w:widowControl w:val="0"/>
        <w:autoSpaceDE w:val="0"/>
        <w:autoSpaceDN w:val="0"/>
        <w:adjustRightInd w:val="0"/>
        <w:spacing w:line="240" w:lineRule="auto"/>
        <w:ind w:firstLine="709"/>
        <w:contextualSpacing/>
        <w:rPr>
          <w:szCs w:val="28"/>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6520"/>
        <w:gridCol w:w="3323"/>
      </w:tblGrid>
      <w:tr w:rsidR="005920F2">
        <w:tc>
          <w:tcPr>
            <w:tcW w:w="6520"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rPr>
                <w:sz w:val="28"/>
              </w:rPr>
            </w:pPr>
            <w:r>
              <w:rPr>
                <w:sz w:val="28"/>
              </w:rPr>
              <w:t>Наименование классного чина</w:t>
            </w:r>
          </w:p>
        </w:tc>
        <w:tc>
          <w:tcPr>
            <w:tcW w:w="3323"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rPr>
                <w:sz w:val="28"/>
              </w:rPr>
            </w:pPr>
            <w:r>
              <w:rPr>
                <w:sz w:val="28"/>
              </w:rPr>
              <w:t>Ежемесячная надбавка за классный чин (процентов к должностному окладу)</w:t>
            </w:r>
          </w:p>
        </w:tc>
      </w:tr>
      <w:tr w:rsidR="005920F2">
        <w:tc>
          <w:tcPr>
            <w:tcW w:w="6520"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rPr>
                <w:sz w:val="28"/>
              </w:rPr>
            </w:pPr>
            <w:r>
              <w:rPr>
                <w:sz w:val="28"/>
              </w:rPr>
              <w:t>Действительный муниципальный советник 1 класса</w:t>
            </w:r>
          </w:p>
        </w:tc>
        <w:tc>
          <w:tcPr>
            <w:tcW w:w="3323"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jc w:val="center"/>
              <w:rPr>
                <w:sz w:val="28"/>
              </w:rPr>
            </w:pPr>
            <w:r>
              <w:rPr>
                <w:sz w:val="28"/>
              </w:rPr>
              <w:t>50</w:t>
            </w:r>
          </w:p>
        </w:tc>
      </w:tr>
      <w:tr w:rsidR="005920F2">
        <w:tc>
          <w:tcPr>
            <w:tcW w:w="6520"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rPr>
                <w:sz w:val="28"/>
              </w:rPr>
            </w:pPr>
            <w:r>
              <w:rPr>
                <w:sz w:val="28"/>
              </w:rPr>
              <w:t>Действительный муниципальный советник 2 класса</w:t>
            </w:r>
          </w:p>
        </w:tc>
        <w:tc>
          <w:tcPr>
            <w:tcW w:w="3323"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jc w:val="center"/>
              <w:rPr>
                <w:sz w:val="28"/>
              </w:rPr>
            </w:pPr>
            <w:r>
              <w:rPr>
                <w:sz w:val="28"/>
              </w:rPr>
              <w:t>44</w:t>
            </w:r>
          </w:p>
        </w:tc>
      </w:tr>
      <w:tr w:rsidR="005920F2">
        <w:tc>
          <w:tcPr>
            <w:tcW w:w="6520"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rPr>
                <w:sz w:val="28"/>
              </w:rPr>
            </w:pPr>
            <w:r>
              <w:rPr>
                <w:sz w:val="28"/>
              </w:rPr>
              <w:t>Действительный муниципальный советник 3 класса</w:t>
            </w:r>
          </w:p>
        </w:tc>
        <w:tc>
          <w:tcPr>
            <w:tcW w:w="3323"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jc w:val="center"/>
              <w:rPr>
                <w:sz w:val="28"/>
              </w:rPr>
            </w:pPr>
            <w:r>
              <w:rPr>
                <w:sz w:val="28"/>
              </w:rPr>
              <w:t>37</w:t>
            </w:r>
          </w:p>
        </w:tc>
      </w:tr>
      <w:tr w:rsidR="005920F2">
        <w:tc>
          <w:tcPr>
            <w:tcW w:w="6520"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rPr>
                <w:sz w:val="28"/>
              </w:rPr>
            </w:pPr>
            <w:r>
              <w:rPr>
                <w:sz w:val="28"/>
              </w:rPr>
              <w:t>Муниципальный советник 1 класса</w:t>
            </w:r>
          </w:p>
        </w:tc>
        <w:tc>
          <w:tcPr>
            <w:tcW w:w="3323"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jc w:val="center"/>
              <w:rPr>
                <w:sz w:val="28"/>
              </w:rPr>
            </w:pPr>
            <w:r>
              <w:rPr>
                <w:sz w:val="28"/>
              </w:rPr>
              <w:t>25</w:t>
            </w:r>
          </w:p>
        </w:tc>
      </w:tr>
      <w:tr w:rsidR="005920F2">
        <w:tc>
          <w:tcPr>
            <w:tcW w:w="6520"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rPr>
                <w:sz w:val="28"/>
              </w:rPr>
            </w:pPr>
            <w:r>
              <w:rPr>
                <w:sz w:val="28"/>
              </w:rPr>
              <w:t>Муниципальный советник 2 класса</w:t>
            </w:r>
          </w:p>
        </w:tc>
        <w:tc>
          <w:tcPr>
            <w:tcW w:w="3323"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jc w:val="center"/>
              <w:rPr>
                <w:sz w:val="28"/>
              </w:rPr>
            </w:pPr>
            <w:r>
              <w:rPr>
                <w:sz w:val="28"/>
              </w:rPr>
              <w:t>22</w:t>
            </w:r>
          </w:p>
        </w:tc>
      </w:tr>
      <w:tr w:rsidR="005920F2">
        <w:tc>
          <w:tcPr>
            <w:tcW w:w="6520"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rPr>
                <w:sz w:val="28"/>
              </w:rPr>
            </w:pPr>
            <w:r>
              <w:rPr>
                <w:sz w:val="28"/>
              </w:rPr>
              <w:t>Муниципальный советник 3 класса</w:t>
            </w:r>
          </w:p>
        </w:tc>
        <w:tc>
          <w:tcPr>
            <w:tcW w:w="3323"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jc w:val="center"/>
              <w:rPr>
                <w:sz w:val="28"/>
              </w:rPr>
            </w:pPr>
            <w:r>
              <w:rPr>
                <w:sz w:val="28"/>
              </w:rPr>
              <w:t>21</w:t>
            </w:r>
          </w:p>
        </w:tc>
      </w:tr>
      <w:tr w:rsidR="005920F2">
        <w:tc>
          <w:tcPr>
            <w:tcW w:w="6520"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rPr>
                <w:sz w:val="28"/>
              </w:rPr>
            </w:pPr>
            <w:r>
              <w:rPr>
                <w:sz w:val="28"/>
              </w:rPr>
              <w:t>Советник муниципальной службы 1 класса</w:t>
            </w:r>
          </w:p>
        </w:tc>
        <w:tc>
          <w:tcPr>
            <w:tcW w:w="3323"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jc w:val="center"/>
              <w:rPr>
                <w:sz w:val="28"/>
              </w:rPr>
            </w:pPr>
            <w:r>
              <w:rPr>
                <w:sz w:val="28"/>
              </w:rPr>
              <w:t>18</w:t>
            </w:r>
          </w:p>
        </w:tc>
      </w:tr>
      <w:tr w:rsidR="005920F2">
        <w:tc>
          <w:tcPr>
            <w:tcW w:w="6520"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rPr>
                <w:sz w:val="28"/>
              </w:rPr>
            </w:pPr>
            <w:r>
              <w:rPr>
                <w:sz w:val="28"/>
              </w:rPr>
              <w:t>Советник муниципальной службы 2 класса</w:t>
            </w:r>
          </w:p>
        </w:tc>
        <w:tc>
          <w:tcPr>
            <w:tcW w:w="3323"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jc w:val="center"/>
              <w:rPr>
                <w:sz w:val="28"/>
              </w:rPr>
            </w:pPr>
            <w:r>
              <w:rPr>
                <w:sz w:val="28"/>
              </w:rPr>
              <w:t>16</w:t>
            </w:r>
          </w:p>
        </w:tc>
      </w:tr>
      <w:tr w:rsidR="005920F2">
        <w:tc>
          <w:tcPr>
            <w:tcW w:w="6520"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rPr>
                <w:sz w:val="28"/>
              </w:rPr>
            </w:pPr>
            <w:r>
              <w:rPr>
                <w:sz w:val="28"/>
              </w:rPr>
              <w:lastRenderedPageBreak/>
              <w:t>Советник муниципальной службы 3 класса</w:t>
            </w:r>
          </w:p>
        </w:tc>
        <w:tc>
          <w:tcPr>
            <w:tcW w:w="3323"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jc w:val="center"/>
              <w:rPr>
                <w:sz w:val="28"/>
              </w:rPr>
            </w:pPr>
            <w:r>
              <w:rPr>
                <w:sz w:val="28"/>
              </w:rPr>
              <w:t>14</w:t>
            </w:r>
          </w:p>
        </w:tc>
      </w:tr>
      <w:tr w:rsidR="005920F2">
        <w:tc>
          <w:tcPr>
            <w:tcW w:w="6520"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rPr>
                <w:sz w:val="28"/>
              </w:rPr>
            </w:pPr>
            <w:r>
              <w:rPr>
                <w:sz w:val="28"/>
              </w:rPr>
              <w:t>Старший референт муниципальной службы 1 класса</w:t>
            </w:r>
          </w:p>
        </w:tc>
        <w:tc>
          <w:tcPr>
            <w:tcW w:w="3323"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jc w:val="center"/>
              <w:rPr>
                <w:sz w:val="28"/>
              </w:rPr>
            </w:pPr>
            <w:r>
              <w:rPr>
                <w:sz w:val="28"/>
              </w:rPr>
              <w:t>13</w:t>
            </w:r>
          </w:p>
        </w:tc>
      </w:tr>
      <w:tr w:rsidR="005920F2">
        <w:tc>
          <w:tcPr>
            <w:tcW w:w="6520"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rPr>
                <w:sz w:val="28"/>
              </w:rPr>
            </w:pPr>
            <w:r>
              <w:rPr>
                <w:sz w:val="28"/>
              </w:rPr>
              <w:t>Старший референт муниципальной службы 2 класса</w:t>
            </w:r>
          </w:p>
        </w:tc>
        <w:tc>
          <w:tcPr>
            <w:tcW w:w="3323"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jc w:val="center"/>
              <w:rPr>
                <w:sz w:val="28"/>
              </w:rPr>
            </w:pPr>
            <w:r>
              <w:rPr>
                <w:sz w:val="28"/>
              </w:rPr>
              <w:t>11</w:t>
            </w:r>
          </w:p>
        </w:tc>
      </w:tr>
      <w:tr w:rsidR="005920F2">
        <w:tc>
          <w:tcPr>
            <w:tcW w:w="6520"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rPr>
                <w:sz w:val="28"/>
              </w:rPr>
            </w:pPr>
            <w:r>
              <w:rPr>
                <w:sz w:val="28"/>
              </w:rPr>
              <w:t>Старший референт муниципальной службы 3 класса</w:t>
            </w:r>
          </w:p>
        </w:tc>
        <w:tc>
          <w:tcPr>
            <w:tcW w:w="3323"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jc w:val="center"/>
              <w:rPr>
                <w:sz w:val="28"/>
              </w:rPr>
            </w:pPr>
            <w:r>
              <w:rPr>
                <w:sz w:val="28"/>
              </w:rPr>
              <w:t>10</w:t>
            </w:r>
          </w:p>
        </w:tc>
      </w:tr>
      <w:tr w:rsidR="005920F2">
        <w:tc>
          <w:tcPr>
            <w:tcW w:w="6520"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rPr>
                <w:sz w:val="28"/>
              </w:rPr>
            </w:pPr>
            <w:r>
              <w:rPr>
                <w:sz w:val="28"/>
              </w:rPr>
              <w:t>Референт муниципальной службы 1 класса</w:t>
            </w:r>
          </w:p>
        </w:tc>
        <w:tc>
          <w:tcPr>
            <w:tcW w:w="3323"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jc w:val="center"/>
              <w:rPr>
                <w:sz w:val="28"/>
              </w:rPr>
            </w:pPr>
            <w:r>
              <w:rPr>
                <w:sz w:val="28"/>
              </w:rPr>
              <w:t>8</w:t>
            </w:r>
          </w:p>
        </w:tc>
      </w:tr>
      <w:tr w:rsidR="005920F2">
        <w:tc>
          <w:tcPr>
            <w:tcW w:w="6520"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rPr>
                <w:sz w:val="28"/>
              </w:rPr>
            </w:pPr>
            <w:r>
              <w:rPr>
                <w:sz w:val="28"/>
              </w:rPr>
              <w:t>Референт муниципальной службы 2 класса</w:t>
            </w:r>
          </w:p>
        </w:tc>
        <w:tc>
          <w:tcPr>
            <w:tcW w:w="3323"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jc w:val="center"/>
              <w:rPr>
                <w:sz w:val="28"/>
              </w:rPr>
            </w:pPr>
            <w:r>
              <w:rPr>
                <w:sz w:val="28"/>
              </w:rPr>
              <w:t>6</w:t>
            </w:r>
          </w:p>
        </w:tc>
      </w:tr>
      <w:tr w:rsidR="005920F2">
        <w:trPr>
          <w:trHeight w:val="320"/>
        </w:trPr>
        <w:tc>
          <w:tcPr>
            <w:tcW w:w="6520"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rPr>
                <w:sz w:val="28"/>
              </w:rPr>
            </w:pPr>
            <w:r>
              <w:rPr>
                <w:sz w:val="28"/>
              </w:rPr>
              <w:t>Референт муниципальной службы 3 класса</w:t>
            </w:r>
          </w:p>
        </w:tc>
        <w:tc>
          <w:tcPr>
            <w:tcW w:w="3323" w:type="dxa"/>
            <w:tcBorders>
              <w:top w:val="single" w:sz="4" w:space="0" w:color="auto"/>
              <w:left w:val="single" w:sz="4" w:space="0" w:color="auto"/>
              <w:bottom w:val="single" w:sz="4" w:space="0" w:color="auto"/>
              <w:right w:val="single" w:sz="4" w:space="0" w:color="auto"/>
            </w:tcBorders>
          </w:tcPr>
          <w:p w:rsidR="005920F2" w:rsidRDefault="001456B1">
            <w:pPr>
              <w:pStyle w:val="ConsPlusNormal"/>
              <w:contextualSpacing/>
              <w:jc w:val="center"/>
              <w:rPr>
                <w:sz w:val="28"/>
              </w:rPr>
            </w:pPr>
            <w:r>
              <w:rPr>
                <w:sz w:val="28"/>
              </w:rPr>
              <w:t>5</w:t>
            </w:r>
          </w:p>
        </w:tc>
      </w:tr>
    </w:tbl>
    <w:p w:rsidR="005920F2" w:rsidRDefault="005920F2">
      <w:pPr>
        <w:spacing w:line="240" w:lineRule="auto"/>
        <w:ind w:left="1211"/>
        <w:contextualSpacing/>
        <w:rPr>
          <w:szCs w:val="28"/>
        </w:rPr>
      </w:pPr>
    </w:p>
    <w:p w:rsidR="005920F2" w:rsidRDefault="001456B1">
      <w:pPr>
        <w:spacing w:line="240" w:lineRule="auto"/>
        <w:ind w:firstLine="720"/>
        <w:contextualSpacing/>
        <w:rPr>
          <w:szCs w:val="28"/>
        </w:rPr>
      </w:pPr>
      <w:r>
        <w:rPr>
          <w:szCs w:val="28"/>
        </w:rPr>
        <w:t xml:space="preserve">Со дня присвоения (сохранения) муниципальному служащему классного чина, ему устанавливается ежемесячная надбавка к должностному окладу </w:t>
      </w:r>
      <w:r>
        <w:rPr>
          <w:szCs w:val="28"/>
        </w:rPr>
        <w:br/>
        <w:t>за классный чин, и выплачивается, начиная со дня установления, в порядке, установленном Законом Дон</w:t>
      </w:r>
      <w:r w:rsidR="00290616">
        <w:rPr>
          <w:szCs w:val="28"/>
        </w:rPr>
        <w:t>ецкой Народной Республики от 29</w:t>
      </w:r>
      <w:r>
        <w:rPr>
          <w:szCs w:val="28"/>
        </w:rPr>
        <w:t xml:space="preserve"> сентября 2023 г</w:t>
      </w:r>
      <w:r w:rsidR="00290616">
        <w:rPr>
          <w:szCs w:val="28"/>
        </w:rPr>
        <w:t>.</w:t>
      </w:r>
      <w:r>
        <w:rPr>
          <w:szCs w:val="28"/>
        </w:rPr>
        <w:t xml:space="preserve"> № 4-РЗ «О муниципальной службе в Донецкой Народной Республике». Решение о присвоении муниципальному служащему классного чина оформляется распоряжением представителя нанимателя (работодателя).</w:t>
      </w:r>
    </w:p>
    <w:p w:rsidR="005920F2" w:rsidRDefault="005920F2">
      <w:pPr>
        <w:spacing w:line="240" w:lineRule="auto"/>
        <w:ind w:firstLine="720"/>
        <w:contextualSpacing/>
        <w:rPr>
          <w:szCs w:val="28"/>
        </w:rPr>
      </w:pPr>
    </w:p>
    <w:p w:rsidR="005920F2" w:rsidRDefault="001456B1">
      <w:pPr>
        <w:widowControl w:val="0"/>
        <w:autoSpaceDE w:val="0"/>
        <w:autoSpaceDN w:val="0"/>
        <w:adjustRightInd w:val="0"/>
        <w:spacing w:line="240" w:lineRule="auto"/>
        <w:ind w:firstLine="709"/>
        <w:contextualSpacing/>
        <w:rPr>
          <w:szCs w:val="28"/>
        </w:rPr>
      </w:pPr>
      <w:r>
        <w:rPr>
          <w:szCs w:val="28"/>
        </w:rPr>
        <w:t xml:space="preserve">4. Ежемесячная надбавка к должностному окладу за особые условия муниципальной службы </w:t>
      </w:r>
      <w:r w:rsidR="00C06DC8">
        <w:rPr>
          <w:szCs w:val="26"/>
        </w:rPr>
        <w:t>(сложность, напряже</w:t>
      </w:r>
      <w:r>
        <w:rPr>
          <w:szCs w:val="26"/>
        </w:rPr>
        <w:t xml:space="preserve">нность, специальный режим работы и иные особые условия) устанавливается </w:t>
      </w:r>
      <w:r>
        <w:rPr>
          <w:szCs w:val="28"/>
        </w:rPr>
        <w:t xml:space="preserve">в целях повышения заинтересованности муниципальных служащих в результатах служебной деятельности, качества выполнения должностных обязанностей </w:t>
      </w:r>
      <w:r>
        <w:rPr>
          <w:szCs w:val="28"/>
        </w:rPr>
        <w:br/>
        <w:t>и материального обеспечения и стимулирования профессиональной служебной деятельности муниципальных служащих.</w:t>
      </w:r>
    </w:p>
    <w:p w:rsidR="005920F2" w:rsidRDefault="001456B1">
      <w:pPr>
        <w:widowControl w:val="0"/>
        <w:autoSpaceDE w:val="0"/>
        <w:autoSpaceDN w:val="0"/>
        <w:adjustRightInd w:val="0"/>
        <w:spacing w:line="240" w:lineRule="auto"/>
        <w:ind w:firstLine="709"/>
        <w:contextualSpacing/>
        <w:rPr>
          <w:szCs w:val="28"/>
        </w:rPr>
      </w:pPr>
      <w:r>
        <w:rPr>
          <w:szCs w:val="28"/>
        </w:rPr>
        <w:t>Ежемесячная надбавка к должностному окладу за особые условия муниципальной службы устанавливается в соответствии с замещаемой должностью муниципальной службы в следующих размерах:</w:t>
      </w:r>
    </w:p>
    <w:p w:rsidR="005920F2" w:rsidRDefault="005920F2">
      <w:pPr>
        <w:widowControl w:val="0"/>
        <w:autoSpaceDE w:val="0"/>
        <w:autoSpaceDN w:val="0"/>
        <w:adjustRightInd w:val="0"/>
        <w:spacing w:line="240" w:lineRule="auto"/>
        <w:ind w:firstLine="709"/>
        <w:contextualSpacing/>
        <w:rPr>
          <w:szCs w:val="28"/>
        </w:rPr>
      </w:pPr>
    </w:p>
    <w:tbl>
      <w:tblPr>
        <w:tblW w:w="9810" w:type="dxa"/>
        <w:tblInd w:w="70" w:type="dxa"/>
        <w:tblLayout w:type="fixed"/>
        <w:tblCellMar>
          <w:left w:w="70" w:type="dxa"/>
          <w:right w:w="70" w:type="dxa"/>
        </w:tblCellMar>
        <w:tblLook w:val="04A0" w:firstRow="1" w:lastRow="0" w:firstColumn="1" w:lastColumn="0" w:noHBand="0" w:noVBand="1"/>
      </w:tblPr>
      <w:tblGrid>
        <w:gridCol w:w="5766"/>
        <w:gridCol w:w="4044"/>
      </w:tblGrid>
      <w:tr w:rsidR="005920F2">
        <w:trPr>
          <w:trHeight w:val="520"/>
        </w:trPr>
        <w:tc>
          <w:tcPr>
            <w:tcW w:w="5766" w:type="dxa"/>
            <w:tcBorders>
              <w:top w:val="single" w:sz="6" w:space="0" w:color="000000"/>
              <w:left w:val="single" w:sz="6" w:space="0" w:color="000000"/>
              <w:bottom w:val="single" w:sz="4" w:space="0" w:color="000000"/>
              <w:right w:val="single" w:sz="6" w:space="0" w:color="000000"/>
            </w:tcBorders>
            <w:vAlign w:val="center"/>
          </w:tcPr>
          <w:p w:rsidR="005920F2" w:rsidRDefault="001456B1">
            <w:pPr>
              <w:pStyle w:val="ConsCell"/>
              <w:widowControl/>
              <w:contextualSpacing/>
              <w:jc w:val="center"/>
              <w:rPr>
                <w:rFonts w:ascii="Times New Roman" w:hAnsi="Times New Roman" w:cs="Times New Roman"/>
              </w:rPr>
            </w:pPr>
            <w:r>
              <w:rPr>
                <w:rFonts w:ascii="Times New Roman" w:hAnsi="Times New Roman" w:cs="Times New Roman"/>
                <w:sz w:val="28"/>
                <w:szCs w:val="28"/>
              </w:rPr>
              <w:t xml:space="preserve">Наименование </w:t>
            </w:r>
          </w:p>
        </w:tc>
        <w:tc>
          <w:tcPr>
            <w:tcW w:w="4044" w:type="dxa"/>
            <w:tcBorders>
              <w:top w:val="single" w:sz="6" w:space="0" w:color="000000"/>
              <w:left w:val="single" w:sz="6" w:space="0" w:color="000000"/>
              <w:bottom w:val="single" w:sz="4" w:space="0" w:color="000000"/>
              <w:right w:val="single" w:sz="6" w:space="0" w:color="000000"/>
            </w:tcBorders>
            <w:vAlign w:val="center"/>
          </w:tcPr>
          <w:p w:rsidR="005920F2" w:rsidRDefault="00137261" w:rsidP="00137261">
            <w:pPr>
              <w:pStyle w:val="ConsCell"/>
              <w:widowControl/>
              <w:contextualSpacing/>
              <w:jc w:val="center"/>
              <w:rPr>
                <w:rFonts w:ascii="Times New Roman" w:hAnsi="Times New Roman" w:cs="Times New Roman"/>
              </w:rPr>
            </w:pPr>
            <w:r>
              <w:rPr>
                <w:rFonts w:ascii="Times New Roman" w:hAnsi="Times New Roman" w:cs="Times New Roman"/>
                <w:sz w:val="28"/>
                <w:szCs w:val="28"/>
              </w:rPr>
              <w:t>Предельный р</w:t>
            </w:r>
            <w:r w:rsidR="001456B1">
              <w:rPr>
                <w:rFonts w:ascii="Times New Roman" w:hAnsi="Times New Roman" w:cs="Times New Roman"/>
                <w:sz w:val="28"/>
                <w:szCs w:val="28"/>
              </w:rPr>
              <w:t xml:space="preserve">азмер надбавки (процентов </w:t>
            </w:r>
            <w:r w:rsidR="001456B1">
              <w:rPr>
                <w:rFonts w:ascii="Times New Roman" w:hAnsi="Times New Roman" w:cs="Times New Roman"/>
                <w:sz w:val="28"/>
                <w:szCs w:val="28"/>
              </w:rPr>
              <w:br/>
              <w:t>к должностному окладу)</w:t>
            </w:r>
          </w:p>
        </w:tc>
      </w:tr>
      <w:tr w:rsidR="005920F2">
        <w:trPr>
          <w:trHeight w:val="240"/>
        </w:trPr>
        <w:tc>
          <w:tcPr>
            <w:tcW w:w="5766" w:type="dxa"/>
            <w:tcBorders>
              <w:top w:val="single" w:sz="6" w:space="0" w:color="000000"/>
              <w:left w:val="single" w:sz="6" w:space="0" w:color="000000"/>
              <w:bottom w:val="single" w:sz="6" w:space="0" w:color="000000"/>
              <w:right w:val="single" w:sz="6" w:space="0" w:color="000000"/>
            </w:tcBorders>
            <w:vAlign w:val="center"/>
          </w:tcPr>
          <w:p w:rsidR="005920F2" w:rsidRDefault="001456B1">
            <w:pPr>
              <w:pStyle w:val="ConsCell"/>
              <w:widowControl/>
              <w:contextualSpacing/>
              <w:rPr>
                <w:rFonts w:ascii="Times New Roman" w:hAnsi="Times New Roman" w:cs="Times New Roman"/>
              </w:rPr>
            </w:pPr>
            <w:r>
              <w:rPr>
                <w:rFonts w:ascii="Times New Roman" w:hAnsi="Times New Roman" w:cs="Times New Roman"/>
                <w:sz w:val="28"/>
                <w:szCs w:val="28"/>
              </w:rPr>
              <w:t>Муниципальные служащие, замещающие высшие должности муниципальной службы</w:t>
            </w:r>
          </w:p>
        </w:tc>
        <w:tc>
          <w:tcPr>
            <w:tcW w:w="4044" w:type="dxa"/>
            <w:tcBorders>
              <w:top w:val="single" w:sz="4" w:space="0" w:color="000000"/>
              <w:left w:val="single" w:sz="6" w:space="0" w:color="000000"/>
              <w:bottom w:val="single" w:sz="4" w:space="0" w:color="000000"/>
              <w:right w:val="single" w:sz="6" w:space="0" w:color="000000"/>
            </w:tcBorders>
          </w:tcPr>
          <w:p w:rsidR="005920F2" w:rsidRDefault="001456B1">
            <w:pPr>
              <w:pStyle w:val="ConsCell"/>
              <w:widowControl/>
              <w:snapToGrid w:val="0"/>
              <w:ind w:left="155"/>
              <w:contextualSpacing/>
              <w:jc w:val="center"/>
              <w:rPr>
                <w:rFonts w:ascii="Times New Roman" w:hAnsi="Times New Roman" w:cs="Times New Roman"/>
                <w:sz w:val="28"/>
                <w:szCs w:val="28"/>
              </w:rPr>
            </w:pPr>
            <w:r>
              <w:rPr>
                <w:rFonts w:ascii="Times New Roman" w:hAnsi="Times New Roman" w:cs="Times New Roman"/>
                <w:sz w:val="28"/>
                <w:szCs w:val="28"/>
              </w:rPr>
              <w:t>200</w:t>
            </w:r>
          </w:p>
        </w:tc>
      </w:tr>
      <w:tr w:rsidR="005920F2">
        <w:trPr>
          <w:trHeight w:val="273"/>
        </w:trPr>
        <w:tc>
          <w:tcPr>
            <w:tcW w:w="5766" w:type="dxa"/>
            <w:tcBorders>
              <w:top w:val="single" w:sz="6" w:space="0" w:color="000000"/>
              <w:left w:val="single" w:sz="6" w:space="0" w:color="000000"/>
              <w:right w:val="single" w:sz="6" w:space="0" w:color="000000"/>
            </w:tcBorders>
            <w:vAlign w:val="center"/>
          </w:tcPr>
          <w:p w:rsidR="005920F2" w:rsidRDefault="001456B1">
            <w:pPr>
              <w:pStyle w:val="ConsCell"/>
              <w:widowControl/>
              <w:contextualSpacing/>
              <w:rPr>
                <w:rFonts w:ascii="Times New Roman" w:hAnsi="Times New Roman" w:cs="Times New Roman"/>
                <w:sz w:val="28"/>
                <w:szCs w:val="28"/>
              </w:rPr>
            </w:pPr>
            <w:r>
              <w:rPr>
                <w:rFonts w:ascii="Times New Roman" w:hAnsi="Times New Roman" w:cs="Times New Roman"/>
                <w:sz w:val="28"/>
                <w:szCs w:val="28"/>
              </w:rPr>
              <w:t>Муниципальные служащие, замещающие главные должности муниципальной службы</w:t>
            </w:r>
          </w:p>
        </w:tc>
        <w:tc>
          <w:tcPr>
            <w:tcW w:w="4044" w:type="dxa"/>
            <w:tcBorders>
              <w:top w:val="single" w:sz="4" w:space="0" w:color="000000"/>
              <w:left w:val="single" w:sz="6" w:space="0" w:color="000000"/>
              <w:right w:val="single" w:sz="6" w:space="0" w:color="000000"/>
            </w:tcBorders>
          </w:tcPr>
          <w:p w:rsidR="005920F2" w:rsidRDefault="001456B1">
            <w:pPr>
              <w:pStyle w:val="ConsCell"/>
              <w:widowControl/>
              <w:snapToGrid w:val="0"/>
              <w:ind w:left="155"/>
              <w:contextualSpacing/>
              <w:jc w:val="center"/>
              <w:rPr>
                <w:rFonts w:ascii="Times New Roman" w:hAnsi="Times New Roman" w:cs="Times New Roman"/>
                <w:sz w:val="28"/>
                <w:szCs w:val="28"/>
              </w:rPr>
            </w:pPr>
            <w:r>
              <w:rPr>
                <w:rFonts w:ascii="Times New Roman" w:hAnsi="Times New Roman" w:cs="Times New Roman"/>
                <w:sz w:val="28"/>
                <w:szCs w:val="28"/>
              </w:rPr>
              <w:t>150</w:t>
            </w:r>
          </w:p>
        </w:tc>
      </w:tr>
      <w:tr w:rsidR="005920F2">
        <w:trPr>
          <w:trHeight w:val="240"/>
        </w:trPr>
        <w:tc>
          <w:tcPr>
            <w:tcW w:w="5766" w:type="dxa"/>
            <w:tcBorders>
              <w:top w:val="single" w:sz="6" w:space="0" w:color="000000"/>
              <w:left w:val="single" w:sz="6" w:space="0" w:color="000000"/>
              <w:bottom w:val="single" w:sz="6" w:space="0" w:color="000000"/>
              <w:right w:val="single" w:sz="6" w:space="0" w:color="000000"/>
            </w:tcBorders>
            <w:vAlign w:val="center"/>
          </w:tcPr>
          <w:p w:rsidR="005920F2" w:rsidRDefault="001456B1">
            <w:pPr>
              <w:pStyle w:val="ConsCell"/>
              <w:widowControl/>
              <w:contextualSpacing/>
              <w:rPr>
                <w:rFonts w:ascii="Times New Roman" w:hAnsi="Times New Roman" w:cs="Times New Roman"/>
              </w:rPr>
            </w:pPr>
            <w:r>
              <w:rPr>
                <w:rFonts w:ascii="Times New Roman" w:hAnsi="Times New Roman" w:cs="Times New Roman"/>
                <w:sz w:val="28"/>
                <w:szCs w:val="28"/>
              </w:rPr>
              <w:t>Муниципальные служащие, замещающие ведущие должности муниципальной службы</w:t>
            </w:r>
          </w:p>
        </w:tc>
        <w:tc>
          <w:tcPr>
            <w:tcW w:w="4044" w:type="dxa"/>
            <w:tcBorders>
              <w:top w:val="single" w:sz="4" w:space="0" w:color="000000"/>
              <w:left w:val="single" w:sz="6" w:space="0" w:color="000000"/>
              <w:bottom w:val="single" w:sz="4" w:space="0" w:color="000000"/>
              <w:right w:val="single" w:sz="6" w:space="0" w:color="000000"/>
            </w:tcBorders>
          </w:tcPr>
          <w:p w:rsidR="005920F2" w:rsidRDefault="001456B1">
            <w:pPr>
              <w:pStyle w:val="ConsCell"/>
              <w:widowControl/>
              <w:snapToGrid w:val="0"/>
              <w:ind w:left="155"/>
              <w:contextualSpacing/>
              <w:jc w:val="center"/>
              <w:rPr>
                <w:rFonts w:ascii="Times New Roman" w:hAnsi="Times New Roman" w:cs="Times New Roman"/>
                <w:sz w:val="28"/>
                <w:szCs w:val="28"/>
              </w:rPr>
            </w:pPr>
            <w:r>
              <w:rPr>
                <w:rFonts w:ascii="Times New Roman" w:hAnsi="Times New Roman" w:cs="Times New Roman"/>
                <w:sz w:val="28"/>
                <w:szCs w:val="28"/>
              </w:rPr>
              <w:t>120</w:t>
            </w:r>
          </w:p>
        </w:tc>
      </w:tr>
      <w:tr w:rsidR="005920F2">
        <w:trPr>
          <w:trHeight w:val="240"/>
        </w:trPr>
        <w:tc>
          <w:tcPr>
            <w:tcW w:w="5766" w:type="dxa"/>
            <w:tcBorders>
              <w:top w:val="single" w:sz="6" w:space="0" w:color="000000"/>
              <w:left w:val="single" w:sz="6" w:space="0" w:color="000000"/>
              <w:bottom w:val="single" w:sz="6" w:space="0" w:color="000000"/>
              <w:right w:val="single" w:sz="6" w:space="0" w:color="000000"/>
            </w:tcBorders>
            <w:vAlign w:val="center"/>
          </w:tcPr>
          <w:p w:rsidR="005920F2" w:rsidRDefault="001456B1">
            <w:pPr>
              <w:pStyle w:val="ConsCell"/>
              <w:widowControl/>
              <w:contextualSpacing/>
              <w:rPr>
                <w:rFonts w:ascii="Times New Roman" w:hAnsi="Times New Roman" w:cs="Times New Roman"/>
              </w:rPr>
            </w:pPr>
            <w:r>
              <w:rPr>
                <w:rFonts w:ascii="Times New Roman" w:hAnsi="Times New Roman" w:cs="Times New Roman"/>
                <w:sz w:val="28"/>
                <w:szCs w:val="28"/>
              </w:rPr>
              <w:t>Муниципальные служащие, замещающие старшие должности старшие должности муниципальной службы</w:t>
            </w:r>
          </w:p>
        </w:tc>
        <w:tc>
          <w:tcPr>
            <w:tcW w:w="4044" w:type="dxa"/>
            <w:tcBorders>
              <w:top w:val="single" w:sz="4" w:space="0" w:color="000000"/>
              <w:left w:val="single" w:sz="6" w:space="0" w:color="000000"/>
              <w:bottom w:val="single" w:sz="4" w:space="0" w:color="000000"/>
              <w:right w:val="single" w:sz="6" w:space="0" w:color="000000"/>
            </w:tcBorders>
          </w:tcPr>
          <w:p w:rsidR="005920F2" w:rsidRDefault="001456B1">
            <w:pPr>
              <w:pStyle w:val="ConsCell"/>
              <w:widowControl/>
              <w:snapToGrid w:val="0"/>
              <w:ind w:left="155"/>
              <w:contextualSpacing/>
              <w:jc w:val="center"/>
              <w:rPr>
                <w:rFonts w:ascii="Times New Roman" w:hAnsi="Times New Roman" w:cs="Times New Roman"/>
                <w:sz w:val="28"/>
                <w:szCs w:val="28"/>
              </w:rPr>
            </w:pPr>
            <w:r>
              <w:rPr>
                <w:rFonts w:ascii="Times New Roman" w:hAnsi="Times New Roman" w:cs="Times New Roman"/>
                <w:sz w:val="28"/>
                <w:szCs w:val="28"/>
              </w:rPr>
              <w:t>90</w:t>
            </w:r>
          </w:p>
        </w:tc>
      </w:tr>
      <w:tr w:rsidR="005920F2">
        <w:trPr>
          <w:trHeight w:val="240"/>
        </w:trPr>
        <w:tc>
          <w:tcPr>
            <w:tcW w:w="5766" w:type="dxa"/>
            <w:tcBorders>
              <w:top w:val="single" w:sz="6" w:space="0" w:color="000000"/>
              <w:left w:val="single" w:sz="6" w:space="0" w:color="000000"/>
              <w:bottom w:val="single" w:sz="6" w:space="0" w:color="000000"/>
              <w:right w:val="single" w:sz="6" w:space="0" w:color="000000"/>
            </w:tcBorders>
            <w:vAlign w:val="center"/>
          </w:tcPr>
          <w:p w:rsidR="005920F2" w:rsidRDefault="001456B1">
            <w:pPr>
              <w:pStyle w:val="ConsCell"/>
              <w:widowControl/>
              <w:contextualSpacing/>
              <w:rPr>
                <w:rFonts w:ascii="Times New Roman" w:hAnsi="Times New Roman" w:cs="Times New Roman"/>
              </w:rPr>
            </w:pPr>
            <w:r>
              <w:rPr>
                <w:rFonts w:ascii="Times New Roman" w:hAnsi="Times New Roman" w:cs="Times New Roman"/>
                <w:sz w:val="28"/>
                <w:szCs w:val="28"/>
              </w:rPr>
              <w:t xml:space="preserve">Муниципальные служащие, замещающие </w:t>
            </w:r>
            <w:r>
              <w:rPr>
                <w:rFonts w:ascii="Times New Roman" w:hAnsi="Times New Roman" w:cs="Times New Roman"/>
                <w:sz w:val="28"/>
                <w:szCs w:val="28"/>
              </w:rPr>
              <w:lastRenderedPageBreak/>
              <w:t>младшие должности  муниципальной службы</w:t>
            </w:r>
          </w:p>
        </w:tc>
        <w:tc>
          <w:tcPr>
            <w:tcW w:w="4044" w:type="dxa"/>
            <w:tcBorders>
              <w:top w:val="single" w:sz="4" w:space="0" w:color="000000"/>
              <w:left w:val="single" w:sz="6" w:space="0" w:color="000000"/>
              <w:bottom w:val="single" w:sz="4" w:space="0" w:color="000000"/>
              <w:right w:val="single" w:sz="6" w:space="0" w:color="000000"/>
            </w:tcBorders>
          </w:tcPr>
          <w:p w:rsidR="005920F2" w:rsidRDefault="001456B1">
            <w:pPr>
              <w:pStyle w:val="ConsCell"/>
              <w:widowControl/>
              <w:snapToGrid w:val="0"/>
              <w:ind w:left="155"/>
              <w:contextualSpacing/>
              <w:jc w:val="center"/>
              <w:rPr>
                <w:rFonts w:ascii="Times New Roman" w:hAnsi="Times New Roman" w:cs="Times New Roman"/>
                <w:sz w:val="28"/>
                <w:szCs w:val="28"/>
                <w:highlight w:val="yellow"/>
              </w:rPr>
            </w:pPr>
            <w:r>
              <w:rPr>
                <w:rFonts w:ascii="Times New Roman" w:hAnsi="Times New Roman" w:cs="Times New Roman"/>
                <w:sz w:val="28"/>
                <w:szCs w:val="28"/>
              </w:rPr>
              <w:lastRenderedPageBreak/>
              <w:t>60</w:t>
            </w:r>
          </w:p>
        </w:tc>
      </w:tr>
    </w:tbl>
    <w:p w:rsidR="005920F2" w:rsidRDefault="005920F2">
      <w:pPr>
        <w:spacing w:line="240" w:lineRule="auto"/>
        <w:ind w:firstLine="709"/>
        <w:contextualSpacing/>
        <w:rPr>
          <w:szCs w:val="28"/>
        </w:rPr>
      </w:pPr>
    </w:p>
    <w:p w:rsidR="005920F2" w:rsidRDefault="001456B1">
      <w:pPr>
        <w:spacing w:line="240" w:lineRule="auto"/>
        <w:ind w:firstLine="709"/>
        <w:contextualSpacing/>
        <w:rPr>
          <w:szCs w:val="28"/>
        </w:rPr>
      </w:pPr>
      <w:r>
        <w:rPr>
          <w:szCs w:val="28"/>
        </w:rPr>
        <w:t xml:space="preserve">Конкретные размеры ежемесячной надбавки к должностному окладу </w:t>
      </w:r>
      <w:r>
        <w:rPr>
          <w:szCs w:val="28"/>
        </w:rPr>
        <w:br/>
        <w:t xml:space="preserve">за особые условия муниципальной службы устанавливаются ежемесячно распоряжением представителя </w:t>
      </w:r>
      <w:r w:rsidR="00C06DC8">
        <w:rPr>
          <w:szCs w:val="28"/>
        </w:rPr>
        <w:t>нанимателя (работодателя), с уче</w:t>
      </w:r>
      <w:r>
        <w:rPr>
          <w:szCs w:val="28"/>
        </w:rPr>
        <w:t>том следующих показателей (критериев):</w:t>
      </w:r>
    </w:p>
    <w:p w:rsidR="005920F2" w:rsidRDefault="001456B1" w:rsidP="00290616">
      <w:pPr>
        <w:pStyle w:val="ConsPlusNormal"/>
        <w:ind w:firstLine="709"/>
        <w:jc w:val="both"/>
        <w:rPr>
          <w:sz w:val="28"/>
          <w:szCs w:val="28"/>
        </w:rPr>
      </w:pPr>
      <w:r>
        <w:rPr>
          <w:sz w:val="28"/>
          <w:szCs w:val="28"/>
        </w:rPr>
        <w:t>уровень функциональной нагрузки и ответственности;</w:t>
      </w:r>
    </w:p>
    <w:p w:rsidR="005920F2" w:rsidRDefault="001456B1" w:rsidP="00290616">
      <w:pPr>
        <w:spacing w:line="240" w:lineRule="auto"/>
        <w:ind w:firstLine="709"/>
        <w:contextualSpacing/>
        <w:rPr>
          <w:szCs w:val="28"/>
        </w:rPr>
      </w:pPr>
      <w:r>
        <w:rPr>
          <w:szCs w:val="28"/>
        </w:rPr>
        <w:t>объем и сложность должностных обязанностей (участие в разработке муниципальных правовых актов, предоставление муниципальных услуг, осуществление исполнительно-распорядительных и обеспечивающих функций), уровень ответственности муниципального служащего;</w:t>
      </w:r>
    </w:p>
    <w:p w:rsidR="005920F2" w:rsidRDefault="001456B1" w:rsidP="00290616">
      <w:pPr>
        <w:pStyle w:val="ConsPlusNormal"/>
        <w:ind w:firstLine="709"/>
        <w:jc w:val="both"/>
        <w:rPr>
          <w:sz w:val="28"/>
          <w:szCs w:val="28"/>
        </w:rPr>
      </w:pPr>
      <w:r>
        <w:rPr>
          <w:sz w:val="28"/>
          <w:szCs w:val="28"/>
        </w:rPr>
        <w:t>сложный и напряж</w:t>
      </w:r>
      <w:r w:rsidR="00C06DC8">
        <w:rPr>
          <w:sz w:val="28"/>
          <w:szCs w:val="28"/>
        </w:rPr>
        <w:t>е</w:t>
      </w:r>
      <w:r>
        <w:rPr>
          <w:sz w:val="28"/>
          <w:szCs w:val="28"/>
        </w:rPr>
        <w:t>нный характер работы (участие в комплексных проверках, разъездной характер работы, участие в работе комиссий и иных коллегиальных органов и др.);</w:t>
      </w:r>
    </w:p>
    <w:p w:rsidR="005920F2" w:rsidRDefault="001456B1" w:rsidP="00290616">
      <w:pPr>
        <w:pStyle w:val="ConsPlusNormal"/>
        <w:ind w:firstLine="709"/>
        <w:jc w:val="both"/>
        <w:rPr>
          <w:sz w:val="28"/>
          <w:szCs w:val="28"/>
        </w:rPr>
      </w:pPr>
      <w:r>
        <w:rPr>
          <w:sz w:val="28"/>
          <w:szCs w:val="28"/>
        </w:rPr>
        <w:t>профессиональный уровень исполнения должностных обязанностей, компетентность при принятии управленческих решений;</w:t>
      </w:r>
    </w:p>
    <w:p w:rsidR="005920F2" w:rsidRDefault="001456B1" w:rsidP="00290616">
      <w:pPr>
        <w:pStyle w:val="ConsPlusNormal"/>
        <w:ind w:firstLine="709"/>
        <w:jc w:val="both"/>
        <w:rPr>
          <w:sz w:val="28"/>
          <w:szCs w:val="28"/>
        </w:rPr>
      </w:pPr>
      <w:r>
        <w:rPr>
          <w:sz w:val="28"/>
          <w:szCs w:val="28"/>
        </w:rPr>
        <w:t xml:space="preserve">качественное и оперативное </w:t>
      </w:r>
      <w:r w:rsidR="001E408E">
        <w:rPr>
          <w:sz w:val="28"/>
          <w:szCs w:val="28"/>
        </w:rPr>
        <w:t>выполнение значительного объе</w:t>
      </w:r>
      <w:r>
        <w:rPr>
          <w:sz w:val="28"/>
          <w:szCs w:val="28"/>
        </w:rPr>
        <w:t>ма работы, систематическое выполнение срочных и неотложных поручений;</w:t>
      </w:r>
    </w:p>
    <w:p w:rsidR="005920F2" w:rsidRDefault="001456B1" w:rsidP="00290616">
      <w:pPr>
        <w:pStyle w:val="ConsPlusNormal"/>
        <w:ind w:firstLine="709"/>
        <w:jc w:val="both"/>
        <w:rPr>
          <w:sz w:val="28"/>
          <w:szCs w:val="28"/>
        </w:rPr>
      </w:pPr>
      <w:r>
        <w:rPr>
          <w:sz w:val="28"/>
          <w:szCs w:val="28"/>
        </w:rPr>
        <w:t>выполнение работы, требующей повышенного внимания;</w:t>
      </w:r>
    </w:p>
    <w:p w:rsidR="005920F2" w:rsidRDefault="001456B1" w:rsidP="00290616">
      <w:pPr>
        <w:pStyle w:val="ConsPlusNormal"/>
        <w:ind w:firstLine="709"/>
        <w:jc w:val="both"/>
        <w:rPr>
          <w:sz w:val="28"/>
          <w:szCs w:val="28"/>
        </w:rPr>
      </w:pPr>
      <w:r>
        <w:rPr>
          <w:sz w:val="28"/>
          <w:szCs w:val="28"/>
        </w:rPr>
        <w:t>результативность профессиональной служебной деятельности, личный вклад в решение поставленных задач;</w:t>
      </w:r>
    </w:p>
    <w:p w:rsidR="005920F2" w:rsidRDefault="001456B1">
      <w:pPr>
        <w:spacing w:line="240" w:lineRule="auto"/>
        <w:ind w:firstLine="709"/>
        <w:contextualSpacing/>
        <w:rPr>
          <w:szCs w:val="28"/>
        </w:rPr>
      </w:pPr>
      <w:r>
        <w:rPr>
          <w:szCs w:val="28"/>
        </w:rPr>
        <w:t>интен</w:t>
      </w:r>
      <w:r w:rsidR="00D43D4A">
        <w:rPr>
          <w:szCs w:val="28"/>
        </w:rPr>
        <w:t>сивность и напряже</w:t>
      </w:r>
      <w:r>
        <w:rPr>
          <w:szCs w:val="28"/>
        </w:rPr>
        <w:t>нность профессиональной служебной деятельности муниципального служащего (выполнение работ, требующих повышенного внимания, материальная ответственность, обеспечение деятельности комиссий и иных коллегиальных органов, принятие управленческих решений).</w:t>
      </w:r>
    </w:p>
    <w:p w:rsidR="005920F2" w:rsidRDefault="001456B1">
      <w:pPr>
        <w:spacing w:line="240" w:lineRule="auto"/>
        <w:ind w:firstLine="709"/>
        <w:contextualSpacing/>
        <w:rPr>
          <w:szCs w:val="28"/>
        </w:rPr>
      </w:pPr>
      <w:r>
        <w:rPr>
          <w:szCs w:val="28"/>
        </w:rPr>
        <w:t xml:space="preserve">Конкретный размер ежемесячной надбавки к должностному окладу </w:t>
      </w:r>
      <w:r>
        <w:rPr>
          <w:szCs w:val="28"/>
        </w:rPr>
        <w:br/>
        <w:t>за особые условия муниципальной службы устанавливается распоряжением представителя нанимателя (работодателя) на основании представления руководителя, заместителя главы администрации, из расч</w:t>
      </w:r>
      <w:r w:rsidR="00D43D4A">
        <w:rPr>
          <w:szCs w:val="28"/>
        </w:rPr>
        <w:t>е</w:t>
      </w:r>
      <w:r>
        <w:rPr>
          <w:szCs w:val="28"/>
        </w:rPr>
        <w:t xml:space="preserve">та не более </w:t>
      </w:r>
      <w:r>
        <w:rPr>
          <w:szCs w:val="28"/>
        </w:rPr>
        <w:br/>
        <w:t>14 должностных окладов</w:t>
      </w:r>
      <w:r w:rsidR="00D43D4A">
        <w:rPr>
          <w:szCs w:val="28"/>
        </w:rPr>
        <w:t xml:space="preserve"> за год</w:t>
      </w:r>
      <w:r>
        <w:rPr>
          <w:szCs w:val="28"/>
        </w:rPr>
        <w:t xml:space="preserve">. </w:t>
      </w:r>
    </w:p>
    <w:p w:rsidR="005920F2" w:rsidRDefault="001456B1">
      <w:pPr>
        <w:spacing w:line="240" w:lineRule="auto"/>
        <w:ind w:firstLine="709"/>
        <w:contextualSpacing/>
        <w:rPr>
          <w:szCs w:val="28"/>
        </w:rPr>
      </w:pPr>
      <w:r>
        <w:rPr>
          <w:szCs w:val="28"/>
        </w:rPr>
        <w:t xml:space="preserve">Ранее установленный размер ежемесячной надбавки может быть увеличен или уменьшен представителем нанимателя (работодателем) </w:t>
      </w:r>
      <w:r>
        <w:rPr>
          <w:szCs w:val="28"/>
        </w:rPr>
        <w:br/>
        <w:t xml:space="preserve">в пределах размеров, установленных настоящим Положением, в зависимости </w:t>
      </w:r>
      <w:r>
        <w:rPr>
          <w:szCs w:val="28"/>
        </w:rPr>
        <w:br/>
        <w:t>от:</w:t>
      </w:r>
    </w:p>
    <w:p w:rsidR="005920F2" w:rsidRDefault="001456B1">
      <w:pPr>
        <w:spacing w:line="240" w:lineRule="auto"/>
        <w:ind w:firstLine="709"/>
        <w:contextualSpacing/>
        <w:rPr>
          <w:szCs w:val="28"/>
        </w:rPr>
      </w:pPr>
      <w:r>
        <w:rPr>
          <w:szCs w:val="28"/>
        </w:rPr>
        <w:t>повышения или снижения уровня квалификации муниципального служащего;</w:t>
      </w:r>
    </w:p>
    <w:p w:rsidR="005920F2" w:rsidRDefault="001456B1">
      <w:pPr>
        <w:spacing w:line="240" w:lineRule="auto"/>
        <w:ind w:firstLine="709"/>
        <w:contextualSpacing/>
        <w:rPr>
          <w:szCs w:val="28"/>
        </w:rPr>
      </w:pPr>
      <w:r>
        <w:rPr>
          <w:szCs w:val="28"/>
        </w:rPr>
        <w:t>увеличения или уменьшения объ</w:t>
      </w:r>
      <w:r w:rsidR="00D43D4A">
        <w:rPr>
          <w:szCs w:val="28"/>
        </w:rPr>
        <w:t>е</w:t>
      </w:r>
      <w:r>
        <w:rPr>
          <w:szCs w:val="28"/>
        </w:rPr>
        <w:t>ма и сложности должностных обязанностей, уровня ответственности муниципального служащего;</w:t>
      </w:r>
    </w:p>
    <w:p w:rsidR="005920F2" w:rsidRDefault="001456B1">
      <w:pPr>
        <w:spacing w:line="240" w:lineRule="auto"/>
        <w:ind w:firstLine="709"/>
        <w:contextualSpacing/>
        <w:rPr>
          <w:szCs w:val="28"/>
        </w:rPr>
      </w:pPr>
      <w:r>
        <w:rPr>
          <w:szCs w:val="28"/>
        </w:rPr>
        <w:t>качества исполнения должностных обязанностей муниципальным служащим;</w:t>
      </w:r>
    </w:p>
    <w:p w:rsidR="005920F2" w:rsidRDefault="001456B1">
      <w:pPr>
        <w:spacing w:line="240" w:lineRule="auto"/>
        <w:ind w:firstLine="709"/>
        <w:contextualSpacing/>
        <w:rPr>
          <w:szCs w:val="28"/>
        </w:rPr>
      </w:pPr>
      <w:r>
        <w:rPr>
          <w:szCs w:val="28"/>
        </w:rPr>
        <w:t>повышения или снижения интенсивности и напряж</w:t>
      </w:r>
      <w:r w:rsidR="00D43D4A">
        <w:rPr>
          <w:szCs w:val="28"/>
        </w:rPr>
        <w:t>е</w:t>
      </w:r>
      <w:r>
        <w:rPr>
          <w:szCs w:val="28"/>
        </w:rPr>
        <w:t>нности профессиональной служебной деятельности муниципального служащего;</w:t>
      </w:r>
    </w:p>
    <w:p w:rsidR="005920F2" w:rsidRDefault="001456B1">
      <w:pPr>
        <w:spacing w:line="240" w:lineRule="auto"/>
        <w:ind w:firstLine="709"/>
        <w:contextualSpacing/>
        <w:rPr>
          <w:szCs w:val="28"/>
        </w:rPr>
      </w:pPr>
      <w:r>
        <w:rPr>
          <w:szCs w:val="28"/>
        </w:rPr>
        <w:t>соблюдения установленных сроков исполнения поручений руководства.</w:t>
      </w:r>
    </w:p>
    <w:p w:rsidR="005920F2" w:rsidRDefault="001456B1">
      <w:pPr>
        <w:spacing w:line="240" w:lineRule="auto"/>
        <w:ind w:firstLine="709"/>
        <w:contextualSpacing/>
        <w:rPr>
          <w:szCs w:val="28"/>
        </w:rPr>
      </w:pPr>
      <w:r>
        <w:rPr>
          <w:szCs w:val="28"/>
        </w:rPr>
        <w:lastRenderedPageBreak/>
        <w:t xml:space="preserve">Изменение размера ежемесячной надбавки к должностному окладу </w:t>
      </w:r>
      <w:r>
        <w:rPr>
          <w:szCs w:val="28"/>
        </w:rPr>
        <w:br/>
        <w:t xml:space="preserve">за особые условия муниципальной службы осуществляется в порядке, предусмотренном настоящим пунктом. </w:t>
      </w:r>
    </w:p>
    <w:p w:rsidR="005920F2" w:rsidRDefault="001456B1">
      <w:pPr>
        <w:spacing w:line="240" w:lineRule="auto"/>
        <w:ind w:firstLine="709"/>
        <w:contextualSpacing/>
        <w:rPr>
          <w:szCs w:val="28"/>
        </w:rPr>
      </w:pPr>
      <w:r>
        <w:rPr>
          <w:rFonts w:ascii="XO Thames" w:hAnsi="XO Thames"/>
          <w:szCs w:val="28"/>
        </w:rPr>
        <w:t xml:space="preserve">Вновь назначенным </w:t>
      </w:r>
      <w:r>
        <w:rPr>
          <w:szCs w:val="28"/>
        </w:rPr>
        <w:t xml:space="preserve">муниципальным служащим ежемесячная надбавка </w:t>
      </w:r>
      <w:r>
        <w:rPr>
          <w:szCs w:val="28"/>
        </w:rPr>
        <w:br/>
        <w:t>к должностному окладу за особые условия</w:t>
      </w:r>
      <w:r>
        <w:rPr>
          <w:rFonts w:ascii="XO Thames" w:hAnsi="XO Thames"/>
          <w:szCs w:val="28"/>
        </w:rPr>
        <w:t xml:space="preserve"> устанавливается индивидуально </w:t>
      </w:r>
      <w:r>
        <w:rPr>
          <w:szCs w:val="28"/>
        </w:rPr>
        <w:t>распоряжением представителя нанимателя (работодателя).</w:t>
      </w:r>
    </w:p>
    <w:p w:rsidR="005920F2" w:rsidRDefault="001456B1">
      <w:pPr>
        <w:spacing w:line="240" w:lineRule="auto"/>
        <w:ind w:firstLine="709"/>
        <w:contextualSpacing/>
        <w:rPr>
          <w:szCs w:val="28"/>
        </w:rPr>
      </w:pPr>
      <w:r>
        <w:rPr>
          <w:szCs w:val="28"/>
        </w:rPr>
        <w:t>Муниципальным служащим, имеющим не снятое дисциплинарное взыскание, ежемесячная надбавка к должностному окладу за особые условия муниципальной службы не выплачивается.</w:t>
      </w:r>
    </w:p>
    <w:p w:rsidR="005920F2" w:rsidRDefault="001456B1">
      <w:pPr>
        <w:spacing w:line="240" w:lineRule="auto"/>
        <w:ind w:firstLine="709"/>
        <w:contextualSpacing/>
        <w:rPr>
          <w:szCs w:val="28"/>
        </w:rPr>
      </w:pPr>
      <w:r>
        <w:rPr>
          <w:szCs w:val="28"/>
        </w:rPr>
        <w:t>Ежемесячная надбавка к должностному окладу за особые условия муниципальной службы выплачивается муниципальным служащим одновременно с выплатой денежного содержания за соответствующий месяц.</w:t>
      </w:r>
    </w:p>
    <w:p w:rsidR="005920F2" w:rsidRDefault="005920F2">
      <w:pPr>
        <w:widowControl w:val="0"/>
        <w:autoSpaceDE w:val="0"/>
        <w:autoSpaceDN w:val="0"/>
        <w:adjustRightInd w:val="0"/>
        <w:spacing w:line="240" w:lineRule="auto"/>
        <w:ind w:firstLine="709"/>
        <w:contextualSpacing/>
        <w:rPr>
          <w:szCs w:val="28"/>
        </w:rPr>
      </w:pPr>
    </w:p>
    <w:p w:rsidR="005920F2" w:rsidRDefault="001456B1">
      <w:pPr>
        <w:widowControl w:val="0"/>
        <w:autoSpaceDE w:val="0"/>
        <w:autoSpaceDN w:val="0"/>
        <w:adjustRightInd w:val="0"/>
        <w:spacing w:line="240" w:lineRule="auto"/>
        <w:ind w:firstLine="709"/>
        <w:contextualSpacing/>
        <w:rPr>
          <w:szCs w:val="28"/>
          <w:lang w:eastAsia="ru-RU"/>
        </w:rPr>
      </w:pPr>
      <w:r>
        <w:rPr>
          <w:szCs w:val="28"/>
        </w:rPr>
        <w:t>5. </w:t>
      </w:r>
      <w:r>
        <w:rPr>
          <w:szCs w:val="28"/>
          <w:lang w:eastAsia="ru-RU"/>
        </w:rPr>
        <w:t>Премирование, в том числе за выполнение особо важных и сложных заданий, муниципальных служащих производится за сч</w:t>
      </w:r>
      <w:r w:rsidR="00581B07">
        <w:rPr>
          <w:szCs w:val="28"/>
          <w:lang w:eastAsia="ru-RU"/>
        </w:rPr>
        <w:t>е</w:t>
      </w:r>
      <w:r>
        <w:rPr>
          <w:szCs w:val="28"/>
          <w:lang w:eastAsia="ru-RU"/>
        </w:rPr>
        <w:t>т и в пределах средств фонда оплаты труда</w:t>
      </w:r>
      <w:r w:rsidR="00137261">
        <w:rPr>
          <w:szCs w:val="28"/>
          <w:lang w:eastAsia="ru-RU"/>
        </w:rPr>
        <w:t>.</w:t>
      </w:r>
      <w:r>
        <w:rPr>
          <w:szCs w:val="28"/>
          <w:lang w:eastAsia="ru-RU"/>
        </w:rPr>
        <w:t xml:space="preserve">  </w:t>
      </w:r>
    </w:p>
    <w:p w:rsidR="005920F2" w:rsidRDefault="001456B1">
      <w:pPr>
        <w:spacing w:line="240" w:lineRule="auto"/>
        <w:ind w:firstLine="709"/>
        <w:contextualSpacing/>
        <w:rPr>
          <w:szCs w:val="28"/>
          <w:lang w:eastAsia="ru-RU"/>
        </w:rPr>
      </w:pPr>
      <w:r>
        <w:rPr>
          <w:szCs w:val="28"/>
          <w:lang w:eastAsia="ru-RU"/>
        </w:rPr>
        <w:t xml:space="preserve">Выплата премии осуществляется согласно решению </w:t>
      </w:r>
      <w:r>
        <w:rPr>
          <w:szCs w:val="26"/>
        </w:rPr>
        <w:t xml:space="preserve">представителя нанимателя (работодателя) на основании </w:t>
      </w:r>
      <w:r>
        <w:rPr>
          <w:szCs w:val="28"/>
        </w:rPr>
        <w:t>представления заместителя главы администрации, руководителя структурного подразделения и устанавливается распоряжением представителя нанимателя (работодателя)</w:t>
      </w:r>
      <w:r>
        <w:rPr>
          <w:szCs w:val="26"/>
        </w:rPr>
        <w:t>.</w:t>
      </w:r>
    </w:p>
    <w:p w:rsidR="005920F2" w:rsidRDefault="001456B1">
      <w:pPr>
        <w:shd w:val="clear" w:color="auto" w:fill="FFFFFF"/>
        <w:spacing w:line="240" w:lineRule="auto"/>
        <w:ind w:firstLine="709"/>
        <w:contextualSpacing/>
        <w:rPr>
          <w:szCs w:val="28"/>
          <w:lang w:eastAsia="ru-RU"/>
        </w:rPr>
      </w:pPr>
      <w:r>
        <w:rPr>
          <w:szCs w:val="28"/>
          <w:lang w:eastAsia="ru-RU"/>
        </w:rPr>
        <w:t>Размеры ежемесячной премии муниципальным служащим определяются исходя из их должностного оклада с уч</w:t>
      </w:r>
      <w:r w:rsidR="00581B07">
        <w:rPr>
          <w:szCs w:val="28"/>
          <w:lang w:eastAsia="ru-RU"/>
        </w:rPr>
        <w:t>е</w:t>
      </w:r>
      <w:r>
        <w:rPr>
          <w:szCs w:val="28"/>
          <w:lang w:eastAsia="ru-RU"/>
        </w:rPr>
        <w:t>том критериев оценки эффективности работы муниципальных служащих в уч</w:t>
      </w:r>
      <w:r w:rsidR="00581B07">
        <w:rPr>
          <w:szCs w:val="28"/>
          <w:lang w:eastAsia="ru-RU"/>
        </w:rPr>
        <w:t>е</w:t>
      </w:r>
      <w:r>
        <w:rPr>
          <w:szCs w:val="28"/>
          <w:lang w:eastAsia="ru-RU"/>
        </w:rPr>
        <w:t xml:space="preserve">тном периоде и соответствующих </w:t>
      </w:r>
      <w:r>
        <w:rPr>
          <w:szCs w:val="28"/>
          <w:lang w:eastAsia="ru-RU"/>
        </w:rPr>
        <w:br/>
        <w:t>им коэффициентов:</w:t>
      </w:r>
    </w:p>
    <w:p w:rsidR="005920F2" w:rsidRDefault="001456B1">
      <w:pPr>
        <w:shd w:val="clear" w:color="auto" w:fill="FFFFFF"/>
        <w:spacing w:line="240" w:lineRule="auto"/>
        <w:ind w:firstLine="709"/>
        <w:contextualSpacing/>
        <w:rPr>
          <w:szCs w:val="28"/>
          <w:lang w:eastAsia="ru-RU"/>
        </w:rPr>
      </w:pPr>
      <w:r>
        <w:rPr>
          <w:szCs w:val="28"/>
          <w:lang w:eastAsia="ru-RU"/>
        </w:rPr>
        <w:t>полученные задания выпол</w:t>
      </w:r>
      <w:r w:rsidR="001E408E">
        <w:rPr>
          <w:szCs w:val="28"/>
          <w:lang w:eastAsia="ru-RU"/>
        </w:rPr>
        <w:t>нялись качественно в полном объе</w:t>
      </w:r>
      <w:r>
        <w:rPr>
          <w:szCs w:val="28"/>
          <w:lang w:eastAsia="ru-RU"/>
        </w:rPr>
        <w:t xml:space="preserve">ме, самостоятельно, с соблюдением установленных сроков </w:t>
      </w:r>
      <w:r w:rsidRPr="001456B1">
        <w:rPr>
          <w:szCs w:val="28"/>
          <w:lang w:eastAsia="ru-RU"/>
        </w:rPr>
        <w:t>-</w:t>
      </w:r>
      <w:r>
        <w:rPr>
          <w:szCs w:val="28"/>
          <w:lang w:eastAsia="ru-RU"/>
        </w:rPr>
        <w:t xml:space="preserve"> 1,0;</w:t>
      </w:r>
    </w:p>
    <w:p w:rsidR="005920F2" w:rsidRDefault="001456B1">
      <w:pPr>
        <w:shd w:val="clear" w:color="auto" w:fill="FFFFFF"/>
        <w:spacing w:line="240" w:lineRule="auto"/>
        <w:ind w:firstLine="709"/>
        <w:contextualSpacing/>
        <w:rPr>
          <w:szCs w:val="28"/>
          <w:lang w:eastAsia="ru-RU"/>
        </w:rPr>
      </w:pPr>
      <w:r>
        <w:rPr>
          <w:szCs w:val="28"/>
          <w:lang w:eastAsia="ru-RU"/>
        </w:rPr>
        <w:t xml:space="preserve">полученные задания выполнялись своевременно, но при постоянном контроле и необходимой помощи со стороны руководителя </w:t>
      </w:r>
      <w:r w:rsidRPr="001456B1">
        <w:rPr>
          <w:szCs w:val="28"/>
          <w:lang w:eastAsia="ru-RU"/>
        </w:rPr>
        <w:t>-</w:t>
      </w:r>
      <w:r>
        <w:rPr>
          <w:szCs w:val="28"/>
          <w:lang w:eastAsia="ru-RU"/>
        </w:rPr>
        <w:t xml:space="preserve"> 0,9-0,3;</w:t>
      </w:r>
    </w:p>
    <w:p w:rsidR="005920F2" w:rsidRDefault="001456B1">
      <w:pPr>
        <w:shd w:val="clear" w:color="auto" w:fill="FFFFFF"/>
        <w:spacing w:line="240" w:lineRule="auto"/>
        <w:ind w:firstLine="709"/>
        <w:contextualSpacing/>
        <w:rPr>
          <w:szCs w:val="28"/>
          <w:lang w:eastAsia="ru-RU"/>
        </w:rPr>
      </w:pPr>
      <w:r>
        <w:rPr>
          <w:szCs w:val="28"/>
          <w:lang w:eastAsia="ru-RU"/>
        </w:rPr>
        <w:t xml:space="preserve">объем полученных заданий незначителен, полученные задания выполнялись на крайне низком исполнительском уровне с нарушением сроков их исполнения </w:t>
      </w:r>
      <w:r w:rsidRPr="001456B1">
        <w:rPr>
          <w:szCs w:val="28"/>
          <w:lang w:eastAsia="ru-RU"/>
        </w:rPr>
        <w:t>-</w:t>
      </w:r>
      <w:r>
        <w:rPr>
          <w:szCs w:val="28"/>
          <w:lang w:eastAsia="ru-RU"/>
        </w:rPr>
        <w:t xml:space="preserve"> 0,1.</w:t>
      </w:r>
    </w:p>
    <w:p w:rsidR="005920F2" w:rsidRDefault="001456B1">
      <w:pPr>
        <w:spacing w:line="240" w:lineRule="auto"/>
        <w:ind w:firstLine="709"/>
        <w:contextualSpacing/>
        <w:rPr>
          <w:szCs w:val="28"/>
        </w:rPr>
      </w:pPr>
      <w:r>
        <w:rPr>
          <w:szCs w:val="28"/>
        </w:rPr>
        <w:t>Муниципальным служащим, имеющим не снятое дисциплинарное взыскание, премия не выплачивается.</w:t>
      </w:r>
    </w:p>
    <w:p w:rsidR="005920F2" w:rsidRDefault="001456B1">
      <w:pPr>
        <w:shd w:val="clear" w:color="auto" w:fill="FFFFFF"/>
        <w:spacing w:line="240" w:lineRule="auto"/>
        <w:ind w:firstLine="709"/>
        <w:contextualSpacing/>
        <w:rPr>
          <w:szCs w:val="28"/>
          <w:lang w:eastAsia="ru-RU"/>
        </w:rPr>
      </w:pPr>
      <w:r>
        <w:rPr>
          <w:szCs w:val="28"/>
          <w:lang w:eastAsia="ru-RU"/>
        </w:rPr>
        <w:t xml:space="preserve">Ежемесячная премия начисляется и выплачивается одновременно </w:t>
      </w:r>
      <w:r>
        <w:rPr>
          <w:szCs w:val="28"/>
          <w:lang w:eastAsia="ru-RU"/>
        </w:rPr>
        <w:br/>
        <w:t>с заработной платой за соответствующий месяц (период).</w:t>
      </w:r>
    </w:p>
    <w:p w:rsidR="005920F2" w:rsidRDefault="001456B1">
      <w:pPr>
        <w:shd w:val="clear" w:color="auto" w:fill="FFFFFF"/>
        <w:spacing w:line="240" w:lineRule="auto"/>
        <w:ind w:firstLine="709"/>
        <w:contextualSpacing/>
        <w:rPr>
          <w:szCs w:val="28"/>
          <w:lang w:eastAsia="ru-RU"/>
        </w:rPr>
      </w:pPr>
      <w:r>
        <w:rPr>
          <w:szCs w:val="28"/>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w:t>
      </w:r>
      <w:r w:rsidR="00581B07">
        <w:rPr>
          <w:szCs w:val="28"/>
          <w:lang w:eastAsia="ru-RU"/>
        </w:rPr>
        <w:t>сячных премий производится с уче</w:t>
      </w:r>
      <w:r>
        <w:rPr>
          <w:szCs w:val="28"/>
          <w:lang w:eastAsia="ru-RU"/>
        </w:rPr>
        <w:t>том должностных окладов, установленных на первое число месяца, в котором произошло изменение.</w:t>
      </w:r>
    </w:p>
    <w:p w:rsidR="005920F2" w:rsidRDefault="001456B1">
      <w:pPr>
        <w:shd w:val="clear" w:color="auto" w:fill="FFFFFF"/>
        <w:spacing w:line="240" w:lineRule="auto"/>
        <w:ind w:firstLine="709"/>
        <w:contextualSpacing/>
        <w:rPr>
          <w:szCs w:val="28"/>
          <w:lang w:eastAsia="ru-RU"/>
        </w:rPr>
      </w:pPr>
      <w:r>
        <w:rPr>
          <w:szCs w:val="28"/>
          <w:lang w:eastAsia="ru-RU"/>
        </w:rPr>
        <w:t>Ежемесячные премии учитываются при исчислении средней заработной платы (среднего заработка)</w:t>
      </w:r>
      <w:r w:rsidR="00581B07">
        <w:rPr>
          <w:szCs w:val="28"/>
          <w:lang w:eastAsia="ru-RU"/>
        </w:rPr>
        <w:t xml:space="preserve"> для всех случаев определения ее</w:t>
      </w:r>
      <w:r>
        <w:rPr>
          <w:szCs w:val="28"/>
          <w:lang w:eastAsia="ru-RU"/>
        </w:rPr>
        <w:t xml:space="preserve"> размера, предусмотренных Трудовым кодексом Российской Федерации.</w:t>
      </w:r>
    </w:p>
    <w:p w:rsidR="005920F2" w:rsidRDefault="001456B1">
      <w:pPr>
        <w:shd w:val="clear" w:color="auto" w:fill="FFFFFF"/>
        <w:spacing w:line="240" w:lineRule="auto"/>
        <w:ind w:firstLine="709"/>
        <w:contextualSpacing/>
        <w:rPr>
          <w:szCs w:val="28"/>
          <w:lang w:eastAsia="ru-RU"/>
        </w:rPr>
      </w:pPr>
      <w:r>
        <w:rPr>
          <w:szCs w:val="28"/>
          <w:lang w:eastAsia="ru-RU"/>
        </w:rPr>
        <w:t xml:space="preserve">При наличии экономии по фонду оплаты труда </w:t>
      </w:r>
      <w:bookmarkStart w:id="7" w:name="_Hlk154697498"/>
      <w:r>
        <w:rPr>
          <w:szCs w:val="28"/>
          <w:lang w:eastAsia="ru-RU"/>
        </w:rPr>
        <w:t>муниципальным служащим</w:t>
      </w:r>
      <w:bookmarkEnd w:id="7"/>
      <w:r>
        <w:rPr>
          <w:szCs w:val="28"/>
          <w:lang w:eastAsia="ru-RU"/>
        </w:rPr>
        <w:t xml:space="preserve"> может выплачиваться премия за выполнение особо важных </w:t>
      </w:r>
      <w:r>
        <w:rPr>
          <w:szCs w:val="28"/>
          <w:lang w:eastAsia="ru-RU"/>
        </w:rPr>
        <w:br/>
      </w:r>
      <w:r>
        <w:rPr>
          <w:szCs w:val="28"/>
          <w:lang w:eastAsia="ru-RU"/>
        </w:rPr>
        <w:lastRenderedPageBreak/>
        <w:t xml:space="preserve">и сложных заданий, а также премия по итогам работы за квартал, полугодие, </w:t>
      </w:r>
      <w:r>
        <w:rPr>
          <w:szCs w:val="28"/>
          <w:lang w:eastAsia="ru-RU"/>
        </w:rPr>
        <w:br/>
        <w:t>9 месяцев, год</w:t>
      </w:r>
      <w:r w:rsidRPr="001456B1">
        <w:rPr>
          <w:szCs w:val="28"/>
          <w:lang w:eastAsia="ru-RU"/>
        </w:rPr>
        <w:t xml:space="preserve">, а также премии к праздничным </w:t>
      </w:r>
      <w:r w:rsidR="00581B07">
        <w:rPr>
          <w:szCs w:val="28"/>
          <w:lang w:eastAsia="ru-RU"/>
        </w:rPr>
        <w:t xml:space="preserve">и памятным </w:t>
      </w:r>
      <w:r w:rsidRPr="001456B1">
        <w:rPr>
          <w:szCs w:val="28"/>
          <w:lang w:eastAsia="ru-RU"/>
        </w:rPr>
        <w:t>д</w:t>
      </w:r>
      <w:r w:rsidR="00581B07">
        <w:rPr>
          <w:szCs w:val="28"/>
          <w:lang w:eastAsia="ru-RU"/>
        </w:rPr>
        <w:t>ням</w:t>
      </w:r>
      <w:r w:rsidRPr="001456B1">
        <w:rPr>
          <w:szCs w:val="28"/>
          <w:lang w:eastAsia="ru-RU"/>
        </w:rPr>
        <w:t>, профессиональным праздникам, памятным и юбилейным датам</w:t>
      </w:r>
      <w:r>
        <w:rPr>
          <w:szCs w:val="28"/>
          <w:lang w:eastAsia="ru-RU"/>
        </w:rPr>
        <w:t>.</w:t>
      </w:r>
    </w:p>
    <w:p w:rsidR="005920F2" w:rsidRDefault="00581B07">
      <w:pPr>
        <w:shd w:val="clear" w:color="auto" w:fill="FFFFFF"/>
        <w:spacing w:line="240" w:lineRule="auto"/>
        <w:ind w:firstLine="709"/>
        <w:contextualSpacing/>
        <w:rPr>
          <w:szCs w:val="28"/>
          <w:lang w:eastAsia="ru-RU"/>
        </w:rPr>
      </w:pPr>
      <w:r>
        <w:rPr>
          <w:szCs w:val="28"/>
          <w:lang w:eastAsia="ru-RU"/>
        </w:rPr>
        <w:t>Размеры премирования за сче</w:t>
      </w:r>
      <w:r w:rsidR="001456B1">
        <w:rPr>
          <w:szCs w:val="28"/>
          <w:lang w:eastAsia="ru-RU"/>
        </w:rPr>
        <w:t>т экономии фонда оплаты труда предельными размерами не ограничиваются.</w:t>
      </w:r>
    </w:p>
    <w:p w:rsidR="005920F2" w:rsidRDefault="005920F2">
      <w:pPr>
        <w:shd w:val="clear" w:color="auto" w:fill="FFFFFF"/>
        <w:spacing w:line="240" w:lineRule="auto"/>
        <w:ind w:firstLine="709"/>
        <w:contextualSpacing/>
        <w:rPr>
          <w:szCs w:val="28"/>
        </w:rPr>
      </w:pPr>
    </w:p>
    <w:p w:rsidR="005920F2" w:rsidRDefault="001456B1">
      <w:pPr>
        <w:shd w:val="clear" w:color="auto" w:fill="FFFFFF"/>
        <w:spacing w:line="240" w:lineRule="auto"/>
        <w:ind w:firstLine="709"/>
        <w:contextualSpacing/>
        <w:rPr>
          <w:szCs w:val="28"/>
        </w:rPr>
      </w:pPr>
      <w:r>
        <w:rPr>
          <w:szCs w:val="28"/>
        </w:rPr>
        <w:t xml:space="preserve">6. Единовременная выплата при предоставлении ежегодного оплачиваемого отпуска осуществляется один раз в год при предоставлении муниципальному служащему к одной из частей ежегодного оплачиваемого отпуска продолжительностью не менее 14 календарных дней, в размере, </w:t>
      </w:r>
      <w:r>
        <w:rPr>
          <w:szCs w:val="28"/>
        </w:rPr>
        <w:br/>
        <w:t xml:space="preserve">не превышающем </w:t>
      </w:r>
      <w:r w:rsidR="00581B07">
        <w:rPr>
          <w:szCs w:val="28"/>
        </w:rPr>
        <w:t>2</w:t>
      </w:r>
      <w:r>
        <w:rPr>
          <w:szCs w:val="28"/>
        </w:rPr>
        <w:t xml:space="preserve"> должностных окладов в год, в соответствии </w:t>
      </w:r>
      <w:r>
        <w:rPr>
          <w:szCs w:val="28"/>
        </w:rPr>
        <w:br/>
        <w:t>с распоряжением представителя нанимателя (работодателя), на основании заявления</w:t>
      </w:r>
      <w:r>
        <w:rPr>
          <w:color w:val="FF0000"/>
          <w:szCs w:val="26"/>
        </w:rPr>
        <w:t xml:space="preserve"> </w:t>
      </w:r>
      <w:r>
        <w:rPr>
          <w:szCs w:val="26"/>
        </w:rPr>
        <w:t>муниципального служащего</w:t>
      </w:r>
      <w:r>
        <w:rPr>
          <w:szCs w:val="28"/>
        </w:rPr>
        <w:t>.</w:t>
      </w:r>
    </w:p>
    <w:p w:rsidR="005920F2" w:rsidRDefault="001456B1">
      <w:pPr>
        <w:spacing w:line="240" w:lineRule="auto"/>
        <w:ind w:firstLine="708"/>
        <w:contextualSpacing/>
        <w:rPr>
          <w:szCs w:val="28"/>
        </w:rPr>
      </w:pPr>
      <w:r>
        <w:rPr>
          <w:szCs w:val="28"/>
        </w:rPr>
        <w:t>В случае, если муниципальный служащий не использовал в течение календарного года своего права на отпуск, единовременная выплата производится в последний месяц года, в соответствии с распоряжением представителя нанимателя (работодателя), на основании заявления муниципального служащего.</w:t>
      </w:r>
    </w:p>
    <w:p w:rsidR="005920F2" w:rsidRDefault="001456B1">
      <w:pPr>
        <w:spacing w:line="240" w:lineRule="auto"/>
        <w:ind w:firstLine="708"/>
        <w:contextualSpacing/>
        <w:rPr>
          <w:szCs w:val="28"/>
        </w:rPr>
      </w:pPr>
      <w:r>
        <w:rPr>
          <w:szCs w:val="28"/>
        </w:rPr>
        <w:t xml:space="preserve">Установление конкретных размеров единовременной выплаты </w:t>
      </w:r>
      <w:r>
        <w:rPr>
          <w:szCs w:val="28"/>
        </w:rPr>
        <w:br/>
        <w:t xml:space="preserve">при предоставлении ежегодного оплачиваемого отпуска осуществляется </w:t>
      </w:r>
      <w:r>
        <w:rPr>
          <w:szCs w:val="28"/>
        </w:rPr>
        <w:br/>
        <w:t>в пределах утвержд</w:t>
      </w:r>
      <w:r w:rsidR="00581B07">
        <w:rPr>
          <w:szCs w:val="28"/>
        </w:rPr>
        <w:t>е</w:t>
      </w:r>
      <w:r>
        <w:rPr>
          <w:szCs w:val="28"/>
        </w:rPr>
        <w:t>нного фонда оплаты труда.</w:t>
      </w:r>
    </w:p>
    <w:p w:rsidR="005920F2" w:rsidRDefault="005920F2">
      <w:pPr>
        <w:spacing w:line="240" w:lineRule="auto"/>
        <w:ind w:firstLine="708"/>
        <w:contextualSpacing/>
        <w:rPr>
          <w:szCs w:val="28"/>
        </w:rPr>
      </w:pPr>
    </w:p>
    <w:p w:rsidR="005920F2" w:rsidRDefault="001456B1">
      <w:pPr>
        <w:spacing w:line="240" w:lineRule="auto"/>
        <w:ind w:firstLine="708"/>
        <w:contextualSpacing/>
        <w:rPr>
          <w:szCs w:val="28"/>
        </w:rPr>
      </w:pPr>
      <w:r>
        <w:rPr>
          <w:szCs w:val="28"/>
        </w:rPr>
        <w:t>7. </w:t>
      </w:r>
      <w:r>
        <w:rPr>
          <w:szCs w:val="26"/>
        </w:rPr>
        <w:t xml:space="preserve">Материальная помощь муниципальным служащим выплачивается один раз в год единовременно в размере, не превышающем </w:t>
      </w:r>
      <w:r w:rsidR="00581B07">
        <w:rPr>
          <w:szCs w:val="26"/>
        </w:rPr>
        <w:t>1</w:t>
      </w:r>
      <w:r>
        <w:rPr>
          <w:szCs w:val="26"/>
        </w:rPr>
        <w:t xml:space="preserve"> должностного оклада, </w:t>
      </w:r>
      <w:r w:rsidR="00581B07">
        <w:rPr>
          <w:szCs w:val="26"/>
        </w:rPr>
        <w:br/>
        <w:t>в пределах утвержде</w:t>
      </w:r>
      <w:r>
        <w:rPr>
          <w:szCs w:val="26"/>
        </w:rPr>
        <w:t xml:space="preserve">нного фонда оплаты труда. </w:t>
      </w:r>
    </w:p>
    <w:p w:rsidR="005920F2" w:rsidRDefault="001456B1" w:rsidP="002D537E">
      <w:pPr>
        <w:spacing w:line="240" w:lineRule="auto"/>
        <w:ind w:firstLine="709"/>
        <w:contextualSpacing/>
        <w:rPr>
          <w:szCs w:val="26"/>
        </w:rPr>
      </w:pPr>
      <w:r>
        <w:rPr>
          <w:szCs w:val="26"/>
        </w:rPr>
        <w:t xml:space="preserve">Решение о выплате материальной помощи принимается представителем нанимателя (работодателя) на основании заявления муниципального служащего. </w:t>
      </w:r>
    </w:p>
    <w:p w:rsidR="005920F2" w:rsidRDefault="001456B1" w:rsidP="002D537E">
      <w:pPr>
        <w:spacing w:line="240" w:lineRule="auto"/>
        <w:ind w:firstLine="709"/>
        <w:contextualSpacing/>
        <w:rPr>
          <w:szCs w:val="26"/>
        </w:rPr>
      </w:pPr>
      <w:r>
        <w:rPr>
          <w:szCs w:val="26"/>
        </w:rPr>
        <w:t xml:space="preserve">Выплата материальной помощи производится не ранее чем через </w:t>
      </w:r>
      <w:r>
        <w:rPr>
          <w:szCs w:val="26"/>
        </w:rPr>
        <w:br/>
      </w:r>
      <w:r w:rsidR="00581B07">
        <w:rPr>
          <w:szCs w:val="26"/>
        </w:rPr>
        <w:t>3 месяца после прие</w:t>
      </w:r>
      <w:r>
        <w:rPr>
          <w:szCs w:val="26"/>
        </w:rPr>
        <w:t>ма на работу.</w:t>
      </w:r>
    </w:p>
    <w:p w:rsidR="005920F2" w:rsidRDefault="001456B1" w:rsidP="002D537E">
      <w:pPr>
        <w:pStyle w:val="ConsPlusNormal"/>
        <w:ind w:firstLine="709"/>
        <w:jc w:val="both"/>
        <w:rPr>
          <w:sz w:val="28"/>
          <w:szCs w:val="28"/>
        </w:rPr>
      </w:pPr>
      <w:r>
        <w:rPr>
          <w:sz w:val="28"/>
          <w:szCs w:val="28"/>
        </w:rPr>
        <w:t>Материальная помощь не оказывается муниципальным служащим:</w:t>
      </w:r>
    </w:p>
    <w:p w:rsidR="005920F2" w:rsidRDefault="001456B1" w:rsidP="002D537E">
      <w:pPr>
        <w:pStyle w:val="ConsPlusNormal"/>
        <w:ind w:firstLine="709"/>
        <w:jc w:val="both"/>
        <w:rPr>
          <w:sz w:val="28"/>
          <w:szCs w:val="28"/>
        </w:rPr>
      </w:pPr>
      <w:r>
        <w:rPr>
          <w:sz w:val="28"/>
          <w:szCs w:val="28"/>
        </w:rPr>
        <w:t>находящ</w:t>
      </w:r>
      <w:r w:rsidR="00581B07">
        <w:rPr>
          <w:sz w:val="28"/>
          <w:szCs w:val="28"/>
        </w:rPr>
        <w:t>имся в отпусках по уходу за ребе</w:t>
      </w:r>
      <w:r>
        <w:rPr>
          <w:sz w:val="28"/>
          <w:szCs w:val="28"/>
        </w:rPr>
        <w:t>нком до дост</w:t>
      </w:r>
      <w:r w:rsidR="00581B07">
        <w:rPr>
          <w:sz w:val="28"/>
          <w:szCs w:val="28"/>
        </w:rPr>
        <w:t>ижения им возраста полутора, тре</w:t>
      </w:r>
      <w:r>
        <w:rPr>
          <w:sz w:val="28"/>
          <w:szCs w:val="28"/>
        </w:rPr>
        <w:t>х лет без сохранения денежного содержания;</w:t>
      </w:r>
    </w:p>
    <w:p w:rsidR="005920F2" w:rsidRDefault="001456B1" w:rsidP="002D537E">
      <w:pPr>
        <w:spacing w:line="240" w:lineRule="auto"/>
        <w:ind w:firstLine="709"/>
        <w:contextualSpacing/>
        <w:rPr>
          <w:szCs w:val="26"/>
        </w:rPr>
      </w:pPr>
      <w:r>
        <w:rPr>
          <w:szCs w:val="28"/>
        </w:rPr>
        <w:t>уволенным и получившим материальную помощь в текущем календарном году и вновь принятым в этом же году в орган местного самоуправления.</w:t>
      </w:r>
    </w:p>
    <w:p w:rsidR="005920F2" w:rsidRDefault="005920F2">
      <w:pPr>
        <w:widowControl w:val="0"/>
        <w:autoSpaceDE w:val="0"/>
        <w:autoSpaceDN w:val="0"/>
        <w:adjustRightInd w:val="0"/>
        <w:spacing w:line="240" w:lineRule="auto"/>
        <w:ind w:firstLine="709"/>
        <w:contextualSpacing/>
        <w:rPr>
          <w:szCs w:val="26"/>
        </w:rPr>
      </w:pPr>
      <w:bookmarkStart w:id="8" w:name="_Hlk153547763"/>
    </w:p>
    <w:p w:rsidR="005920F2" w:rsidRDefault="001456B1">
      <w:pPr>
        <w:widowControl w:val="0"/>
        <w:autoSpaceDE w:val="0"/>
        <w:autoSpaceDN w:val="0"/>
        <w:adjustRightInd w:val="0"/>
        <w:spacing w:line="240" w:lineRule="auto"/>
        <w:ind w:firstLine="709"/>
        <w:contextualSpacing/>
        <w:rPr>
          <w:szCs w:val="26"/>
        </w:rPr>
      </w:pPr>
      <w:r>
        <w:rPr>
          <w:szCs w:val="26"/>
        </w:rPr>
        <w:t>8. Коэффициенты, применяемые при исчислении размеров ежемесячного денежного поощрения муниципальных служащих:</w:t>
      </w:r>
    </w:p>
    <w:p w:rsidR="005920F2" w:rsidRDefault="005920F2">
      <w:pPr>
        <w:widowControl w:val="0"/>
        <w:autoSpaceDE w:val="0"/>
        <w:autoSpaceDN w:val="0"/>
        <w:adjustRightInd w:val="0"/>
        <w:spacing w:line="240" w:lineRule="auto"/>
        <w:ind w:firstLine="709"/>
        <w:contextualSpacing/>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920F2">
        <w:tc>
          <w:tcPr>
            <w:tcW w:w="4927" w:type="dxa"/>
          </w:tcPr>
          <w:p w:rsidR="005920F2" w:rsidRDefault="001456B1">
            <w:pPr>
              <w:spacing w:line="240" w:lineRule="auto"/>
              <w:contextualSpacing/>
              <w:jc w:val="center"/>
              <w:rPr>
                <w:szCs w:val="28"/>
                <w:highlight w:val="red"/>
              </w:rPr>
            </w:pPr>
            <w:r>
              <w:rPr>
                <w:szCs w:val="26"/>
              </w:rPr>
              <w:t>Наименование должности</w:t>
            </w:r>
          </w:p>
        </w:tc>
        <w:tc>
          <w:tcPr>
            <w:tcW w:w="4927" w:type="dxa"/>
          </w:tcPr>
          <w:p w:rsidR="005920F2" w:rsidRDefault="001456B1">
            <w:pPr>
              <w:spacing w:line="240" w:lineRule="auto"/>
              <w:contextualSpacing/>
              <w:jc w:val="center"/>
              <w:rPr>
                <w:szCs w:val="28"/>
                <w:highlight w:val="red"/>
              </w:rPr>
            </w:pPr>
            <w:r>
              <w:rPr>
                <w:szCs w:val="28"/>
              </w:rPr>
              <w:t>Коэффициент денежного поощрения (должностных окладов)</w:t>
            </w:r>
          </w:p>
        </w:tc>
      </w:tr>
      <w:bookmarkEnd w:id="8"/>
      <w:tr w:rsidR="005920F2">
        <w:tc>
          <w:tcPr>
            <w:tcW w:w="4927" w:type="dxa"/>
          </w:tcPr>
          <w:p w:rsidR="005920F2" w:rsidRDefault="001456B1">
            <w:pPr>
              <w:spacing w:line="240" w:lineRule="auto"/>
              <w:contextualSpacing/>
              <w:rPr>
                <w:szCs w:val="28"/>
              </w:rPr>
            </w:pPr>
            <w:r>
              <w:rPr>
                <w:szCs w:val="28"/>
              </w:rPr>
              <w:t>Первый заместитель главы администрации</w:t>
            </w:r>
          </w:p>
        </w:tc>
        <w:tc>
          <w:tcPr>
            <w:tcW w:w="4927" w:type="dxa"/>
          </w:tcPr>
          <w:p w:rsidR="005920F2" w:rsidRDefault="001456B1">
            <w:pPr>
              <w:spacing w:line="240" w:lineRule="auto"/>
              <w:contextualSpacing/>
              <w:jc w:val="center"/>
              <w:rPr>
                <w:szCs w:val="28"/>
              </w:rPr>
            </w:pPr>
            <w:r>
              <w:rPr>
                <w:szCs w:val="28"/>
                <w:lang w:val="en-US"/>
              </w:rPr>
              <w:t>0</w:t>
            </w:r>
            <w:r>
              <w:rPr>
                <w:szCs w:val="28"/>
              </w:rPr>
              <w:t>,99</w:t>
            </w:r>
          </w:p>
        </w:tc>
      </w:tr>
      <w:tr w:rsidR="005920F2">
        <w:tc>
          <w:tcPr>
            <w:tcW w:w="4927" w:type="dxa"/>
          </w:tcPr>
          <w:p w:rsidR="005920F2" w:rsidRDefault="001456B1">
            <w:pPr>
              <w:spacing w:line="240" w:lineRule="auto"/>
              <w:contextualSpacing/>
              <w:rPr>
                <w:szCs w:val="28"/>
              </w:rPr>
            </w:pPr>
            <w:r>
              <w:rPr>
                <w:szCs w:val="28"/>
              </w:rPr>
              <w:t>Заместитель главы администрации</w:t>
            </w:r>
          </w:p>
        </w:tc>
        <w:tc>
          <w:tcPr>
            <w:tcW w:w="4927" w:type="dxa"/>
          </w:tcPr>
          <w:p w:rsidR="005920F2" w:rsidRDefault="001456B1">
            <w:pPr>
              <w:spacing w:line="240" w:lineRule="auto"/>
              <w:contextualSpacing/>
              <w:jc w:val="center"/>
              <w:rPr>
                <w:szCs w:val="28"/>
              </w:rPr>
            </w:pPr>
            <w:r>
              <w:rPr>
                <w:szCs w:val="28"/>
              </w:rPr>
              <w:t>0,99</w:t>
            </w:r>
          </w:p>
        </w:tc>
      </w:tr>
      <w:tr w:rsidR="005920F2">
        <w:tc>
          <w:tcPr>
            <w:tcW w:w="4927" w:type="dxa"/>
          </w:tcPr>
          <w:p w:rsidR="005920F2" w:rsidRDefault="001456B1">
            <w:pPr>
              <w:spacing w:line="240" w:lineRule="auto"/>
              <w:contextualSpacing/>
              <w:rPr>
                <w:szCs w:val="28"/>
              </w:rPr>
            </w:pPr>
            <w:r>
              <w:rPr>
                <w:szCs w:val="28"/>
              </w:rPr>
              <w:t xml:space="preserve">Руководитель аппарата Володарского </w:t>
            </w:r>
            <w:r>
              <w:rPr>
                <w:szCs w:val="28"/>
              </w:rPr>
              <w:lastRenderedPageBreak/>
              <w:t>муниципального совета</w:t>
            </w:r>
          </w:p>
        </w:tc>
        <w:tc>
          <w:tcPr>
            <w:tcW w:w="4927" w:type="dxa"/>
          </w:tcPr>
          <w:p w:rsidR="005920F2" w:rsidRDefault="001456B1">
            <w:pPr>
              <w:spacing w:line="240" w:lineRule="auto"/>
              <w:contextualSpacing/>
              <w:jc w:val="center"/>
              <w:rPr>
                <w:szCs w:val="28"/>
              </w:rPr>
            </w:pPr>
            <w:r>
              <w:rPr>
                <w:szCs w:val="28"/>
              </w:rPr>
              <w:lastRenderedPageBreak/>
              <w:t>1,01</w:t>
            </w:r>
          </w:p>
        </w:tc>
      </w:tr>
      <w:tr w:rsidR="005920F2">
        <w:tc>
          <w:tcPr>
            <w:tcW w:w="4927" w:type="dxa"/>
          </w:tcPr>
          <w:p w:rsidR="005920F2" w:rsidRDefault="001456B1">
            <w:pPr>
              <w:spacing w:line="240" w:lineRule="auto"/>
              <w:contextualSpacing/>
              <w:rPr>
                <w:szCs w:val="28"/>
              </w:rPr>
            </w:pPr>
            <w:r>
              <w:rPr>
                <w:szCs w:val="28"/>
              </w:rPr>
              <w:lastRenderedPageBreak/>
              <w:t xml:space="preserve">Управляющий делами администрации </w:t>
            </w:r>
          </w:p>
        </w:tc>
        <w:tc>
          <w:tcPr>
            <w:tcW w:w="4927" w:type="dxa"/>
          </w:tcPr>
          <w:p w:rsidR="005920F2" w:rsidRDefault="001456B1">
            <w:pPr>
              <w:spacing w:line="240" w:lineRule="auto"/>
              <w:contextualSpacing/>
              <w:jc w:val="center"/>
              <w:rPr>
                <w:szCs w:val="28"/>
              </w:rPr>
            </w:pPr>
            <w:r>
              <w:rPr>
                <w:color w:val="000000"/>
                <w:szCs w:val="28"/>
              </w:rPr>
              <w:t>1,01</w:t>
            </w:r>
          </w:p>
        </w:tc>
      </w:tr>
      <w:tr w:rsidR="005920F2">
        <w:tc>
          <w:tcPr>
            <w:tcW w:w="4927" w:type="dxa"/>
          </w:tcPr>
          <w:p w:rsidR="005920F2" w:rsidRDefault="001456B1">
            <w:pPr>
              <w:spacing w:line="240" w:lineRule="auto"/>
              <w:contextualSpacing/>
              <w:rPr>
                <w:szCs w:val="28"/>
              </w:rPr>
            </w:pPr>
            <w:r>
              <w:rPr>
                <w:szCs w:val="28"/>
              </w:rPr>
              <w:t>Начальник управления</w:t>
            </w:r>
            <w:r w:rsidR="000536DC">
              <w:rPr>
                <w:szCs w:val="28"/>
              </w:rPr>
              <w:t xml:space="preserve"> в составе аппарата администрации</w:t>
            </w:r>
          </w:p>
        </w:tc>
        <w:tc>
          <w:tcPr>
            <w:tcW w:w="4927" w:type="dxa"/>
            <w:vAlign w:val="center"/>
          </w:tcPr>
          <w:p w:rsidR="005920F2" w:rsidRDefault="001456B1">
            <w:pPr>
              <w:spacing w:line="240" w:lineRule="auto"/>
              <w:contextualSpacing/>
              <w:jc w:val="center"/>
              <w:rPr>
                <w:color w:val="000000"/>
                <w:szCs w:val="28"/>
              </w:rPr>
            </w:pPr>
            <w:r>
              <w:rPr>
                <w:color w:val="000000"/>
                <w:szCs w:val="28"/>
              </w:rPr>
              <w:t>0,56</w:t>
            </w:r>
          </w:p>
        </w:tc>
      </w:tr>
      <w:tr w:rsidR="008C4ACC" w:rsidTr="001508C3">
        <w:tc>
          <w:tcPr>
            <w:tcW w:w="4927" w:type="dxa"/>
            <w:vAlign w:val="center"/>
          </w:tcPr>
          <w:p w:rsidR="008C4ACC" w:rsidRDefault="008C4ACC" w:rsidP="008C4ACC">
            <w:pPr>
              <w:spacing w:line="240" w:lineRule="auto"/>
              <w:contextualSpacing/>
              <w:rPr>
                <w:color w:val="000000"/>
                <w:szCs w:val="28"/>
              </w:rPr>
            </w:pPr>
            <w:r>
              <w:rPr>
                <w:color w:val="000000"/>
                <w:szCs w:val="28"/>
              </w:rPr>
              <w:t>Начальник отдела в составе  управления администрации, отдела (на правах структурного подразделения)</w:t>
            </w:r>
          </w:p>
        </w:tc>
        <w:tc>
          <w:tcPr>
            <w:tcW w:w="4927" w:type="dxa"/>
            <w:vAlign w:val="center"/>
          </w:tcPr>
          <w:p w:rsidR="008C4ACC" w:rsidRDefault="008C4ACC" w:rsidP="008C4ACC">
            <w:pPr>
              <w:spacing w:line="240" w:lineRule="auto"/>
              <w:contextualSpacing/>
              <w:jc w:val="center"/>
              <w:rPr>
                <w:color w:val="000000"/>
                <w:szCs w:val="28"/>
              </w:rPr>
            </w:pPr>
            <w:r>
              <w:rPr>
                <w:color w:val="000000"/>
                <w:szCs w:val="28"/>
              </w:rPr>
              <w:t>0,56</w:t>
            </w:r>
          </w:p>
        </w:tc>
      </w:tr>
      <w:tr w:rsidR="008C4ACC">
        <w:tc>
          <w:tcPr>
            <w:tcW w:w="4927" w:type="dxa"/>
            <w:vAlign w:val="center"/>
          </w:tcPr>
          <w:p w:rsidR="008C4ACC" w:rsidRDefault="008C4ACC" w:rsidP="008C4ACC">
            <w:pPr>
              <w:spacing w:line="240" w:lineRule="auto"/>
              <w:contextualSpacing/>
              <w:rPr>
                <w:color w:val="000000"/>
                <w:szCs w:val="28"/>
              </w:rPr>
            </w:pPr>
            <w:r>
              <w:rPr>
                <w:color w:val="000000"/>
                <w:szCs w:val="28"/>
              </w:rPr>
              <w:t xml:space="preserve">Начальник управления, отдела (на правах юридического лица) администрации/ Начальник отдела в аппарате </w:t>
            </w:r>
            <w:r>
              <w:rPr>
                <w:szCs w:val="28"/>
              </w:rPr>
              <w:t xml:space="preserve"> муниципального </w:t>
            </w:r>
            <w:r>
              <w:rPr>
                <w:color w:val="000000"/>
                <w:szCs w:val="28"/>
              </w:rPr>
              <w:t xml:space="preserve">совета </w:t>
            </w:r>
          </w:p>
        </w:tc>
        <w:tc>
          <w:tcPr>
            <w:tcW w:w="4927" w:type="dxa"/>
            <w:vAlign w:val="center"/>
          </w:tcPr>
          <w:p w:rsidR="008C4ACC" w:rsidRDefault="008C4ACC" w:rsidP="008C4ACC">
            <w:pPr>
              <w:spacing w:line="240" w:lineRule="auto"/>
              <w:contextualSpacing/>
              <w:jc w:val="center"/>
              <w:rPr>
                <w:color w:val="000000"/>
                <w:szCs w:val="28"/>
              </w:rPr>
            </w:pPr>
            <w:r>
              <w:rPr>
                <w:color w:val="000000"/>
                <w:szCs w:val="28"/>
              </w:rPr>
              <w:t>0,58</w:t>
            </w:r>
          </w:p>
        </w:tc>
      </w:tr>
      <w:tr w:rsidR="008C4ACC">
        <w:tc>
          <w:tcPr>
            <w:tcW w:w="4927" w:type="dxa"/>
            <w:vAlign w:val="center"/>
          </w:tcPr>
          <w:p w:rsidR="008C4ACC" w:rsidRDefault="008C4ACC" w:rsidP="008C4ACC">
            <w:pPr>
              <w:spacing w:line="240" w:lineRule="auto"/>
              <w:contextualSpacing/>
              <w:rPr>
                <w:color w:val="000000"/>
                <w:szCs w:val="28"/>
              </w:rPr>
            </w:pPr>
            <w:r>
              <w:rPr>
                <w:color w:val="000000"/>
                <w:szCs w:val="28"/>
              </w:rPr>
              <w:t>Заместитель начальника управления, отдела (на правах юридического лица)</w:t>
            </w:r>
          </w:p>
        </w:tc>
        <w:tc>
          <w:tcPr>
            <w:tcW w:w="4927" w:type="dxa"/>
            <w:vAlign w:val="center"/>
          </w:tcPr>
          <w:p w:rsidR="008C4ACC" w:rsidRDefault="008C4ACC" w:rsidP="008C4ACC">
            <w:pPr>
              <w:spacing w:line="240" w:lineRule="auto"/>
              <w:contextualSpacing/>
              <w:jc w:val="center"/>
              <w:rPr>
                <w:color w:val="000000"/>
                <w:szCs w:val="28"/>
              </w:rPr>
            </w:pPr>
            <w:r>
              <w:rPr>
                <w:color w:val="000000"/>
                <w:szCs w:val="28"/>
              </w:rPr>
              <w:t>0,54</w:t>
            </w:r>
          </w:p>
        </w:tc>
      </w:tr>
      <w:tr w:rsidR="008C4ACC">
        <w:tc>
          <w:tcPr>
            <w:tcW w:w="4927" w:type="dxa"/>
          </w:tcPr>
          <w:p w:rsidR="008C4ACC" w:rsidRDefault="008C4ACC" w:rsidP="008C4ACC">
            <w:pPr>
              <w:spacing w:line="240" w:lineRule="auto"/>
              <w:contextualSpacing/>
              <w:rPr>
                <w:szCs w:val="28"/>
              </w:rPr>
            </w:pPr>
            <w:r>
              <w:rPr>
                <w:color w:val="000000"/>
                <w:szCs w:val="28"/>
              </w:rPr>
              <w:t>Заместитель начальника отдела (на правах структурного подразделения) администрации</w:t>
            </w:r>
          </w:p>
        </w:tc>
        <w:tc>
          <w:tcPr>
            <w:tcW w:w="4927" w:type="dxa"/>
          </w:tcPr>
          <w:p w:rsidR="008C4ACC" w:rsidRDefault="008C4ACC" w:rsidP="008C4ACC">
            <w:pPr>
              <w:spacing w:line="240" w:lineRule="auto"/>
              <w:contextualSpacing/>
              <w:jc w:val="center"/>
              <w:rPr>
                <w:szCs w:val="28"/>
              </w:rPr>
            </w:pPr>
            <w:r>
              <w:rPr>
                <w:szCs w:val="28"/>
              </w:rPr>
              <w:t>0,54</w:t>
            </w:r>
          </w:p>
        </w:tc>
      </w:tr>
      <w:tr w:rsidR="008C4ACC">
        <w:tc>
          <w:tcPr>
            <w:tcW w:w="4927" w:type="dxa"/>
            <w:vAlign w:val="center"/>
          </w:tcPr>
          <w:p w:rsidR="008C4ACC" w:rsidRDefault="008C4ACC" w:rsidP="008C4ACC">
            <w:pPr>
              <w:spacing w:line="240" w:lineRule="auto"/>
              <w:contextualSpacing/>
              <w:rPr>
                <w:color w:val="000000"/>
                <w:szCs w:val="28"/>
              </w:rPr>
            </w:pPr>
            <w:r>
              <w:rPr>
                <w:color w:val="000000"/>
                <w:szCs w:val="28"/>
              </w:rPr>
              <w:t xml:space="preserve">Заведующий сектором администрации, Заведующий сектором в аппарате </w:t>
            </w:r>
            <w:r>
              <w:rPr>
                <w:szCs w:val="28"/>
              </w:rPr>
              <w:t xml:space="preserve">Володарского </w:t>
            </w:r>
            <w:r>
              <w:rPr>
                <w:color w:val="000000"/>
                <w:szCs w:val="28"/>
              </w:rPr>
              <w:t>муниципального совета</w:t>
            </w:r>
          </w:p>
        </w:tc>
        <w:tc>
          <w:tcPr>
            <w:tcW w:w="4927" w:type="dxa"/>
            <w:vAlign w:val="center"/>
          </w:tcPr>
          <w:p w:rsidR="008C4ACC" w:rsidRDefault="008C4ACC" w:rsidP="008C4ACC">
            <w:pPr>
              <w:spacing w:line="240" w:lineRule="auto"/>
              <w:contextualSpacing/>
              <w:jc w:val="center"/>
              <w:rPr>
                <w:color w:val="000000"/>
                <w:szCs w:val="28"/>
              </w:rPr>
            </w:pPr>
            <w:r>
              <w:rPr>
                <w:color w:val="000000"/>
                <w:szCs w:val="28"/>
              </w:rPr>
              <w:t>0,56</w:t>
            </w:r>
          </w:p>
        </w:tc>
      </w:tr>
      <w:tr w:rsidR="008C4ACC">
        <w:tc>
          <w:tcPr>
            <w:tcW w:w="4927" w:type="dxa"/>
            <w:vAlign w:val="center"/>
          </w:tcPr>
          <w:p w:rsidR="008C4ACC" w:rsidRDefault="008C4ACC" w:rsidP="008C4ACC">
            <w:pPr>
              <w:spacing w:line="240" w:lineRule="auto"/>
              <w:contextualSpacing/>
              <w:rPr>
                <w:color w:val="000000"/>
                <w:szCs w:val="28"/>
              </w:rPr>
            </w:pPr>
            <w:r>
              <w:rPr>
                <w:color w:val="000000"/>
                <w:szCs w:val="28"/>
              </w:rPr>
              <w:t>Заместитель начальника отдела в составе  управления администрации</w:t>
            </w:r>
          </w:p>
        </w:tc>
        <w:tc>
          <w:tcPr>
            <w:tcW w:w="4927" w:type="dxa"/>
            <w:vAlign w:val="center"/>
          </w:tcPr>
          <w:p w:rsidR="008C4ACC" w:rsidRDefault="008C4ACC" w:rsidP="008C4ACC">
            <w:pPr>
              <w:spacing w:line="240" w:lineRule="auto"/>
              <w:contextualSpacing/>
              <w:jc w:val="center"/>
              <w:rPr>
                <w:color w:val="000000"/>
                <w:szCs w:val="28"/>
              </w:rPr>
            </w:pPr>
            <w:r>
              <w:rPr>
                <w:color w:val="000000"/>
                <w:szCs w:val="28"/>
              </w:rPr>
              <w:t>0,56</w:t>
            </w:r>
          </w:p>
        </w:tc>
      </w:tr>
      <w:tr w:rsidR="008C4ACC">
        <w:tc>
          <w:tcPr>
            <w:tcW w:w="4927" w:type="dxa"/>
            <w:vAlign w:val="center"/>
          </w:tcPr>
          <w:p w:rsidR="008C4ACC" w:rsidRDefault="008C4ACC" w:rsidP="008C4ACC">
            <w:pPr>
              <w:spacing w:line="240" w:lineRule="auto"/>
              <w:contextualSpacing/>
              <w:rPr>
                <w:color w:val="000000"/>
                <w:szCs w:val="28"/>
              </w:rPr>
            </w:pPr>
            <w:r>
              <w:rPr>
                <w:color w:val="000000"/>
                <w:szCs w:val="28"/>
              </w:rPr>
              <w:t>Заведующий сектором в составе  управления, отдела администрации</w:t>
            </w:r>
          </w:p>
        </w:tc>
        <w:tc>
          <w:tcPr>
            <w:tcW w:w="4927" w:type="dxa"/>
            <w:vAlign w:val="center"/>
          </w:tcPr>
          <w:p w:rsidR="008C4ACC" w:rsidRDefault="008C4ACC" w:rsidP="008C4ACC">
            <w:pPr>
              <w:spacing w:line="240" w:lineRule="auto"/>
              <w:contextualSpacing/>
              <w:jc w:val="center"/>
              <w:rPr>
                <w:color w:val="000000"/>
                <w:szCs w:val="28"/>
              </w:rPr>
            </w:pPr>
            <w:r>
              <w:rPr>
                <w:color w:val="000000"/>
                <w:szCs w:val="28"/>
              </w:rPr>
              <w:t>0,56</w:t>
            </w:r>
          </w:p>
        </w:tc>
      </w:tr>
      <w:tr w:rsidR="008C4ACC">
        <w:tc>
          <w:tcPr>
            <w:tcW w:w="4927" w:type="dxa"/>
            <w:vAlign w:val="center"/>
          </w:tcPr>
          <w:p w:rsidR="008C4ACC" w:rsidRDefault="008C4ACC" w:rsidP="008C4ACC">
            <w:pPr>
              <w:spacing w:line="240" w:lineRule="auto"/>
              <w:contextualSpacing/>
              <w:rPr>
                <w:color w:val="000000"/>
                <w:szCs w:val="28"/>
              </w:rPr>
            </w:pPr>
            <w:r>
              <w:rPr>
                <w:color w:val="000000"/>
                <w:szCs w:val="28"/>
              </w:rPr>
              <w:t xml:space="preserve">Главный специалист в администрации, Главный специалист в аппарате </w:t>
            </w:r>
            <w:r>
              <w:rPr>
                <w:szCs w:val="28"/>
              </w:rPr>
              <w:t>Володарского муниципального совета</w:t>
            </w:r>
          </w:p>
        </w:tc>
        <w:tc>
          <w:tcPr>
            <w:tcW w:w="4927" w:type="dxa"/>
            <w:vAlign w:val="center"/>
          </w:tcPr>
          <w:p w:rsidR="008C4ACC" w:rsidRDefault="008C4ACC" w:rsidP="008C4ACC">
            <w:pPr>
              <w:spacing w:line="240" w:lineRule="auto"/>
              <w:contextualSpacing/>
              <w:jc w:val="center"/>
              <w:rPr>
                <w:color w:val="000000"/>
                <w:szCs w:val="28"/>
              </w:rPr>
            </w:pPr>
            <w:r>
              <w:rPr>
                <w:color w:val="000000"/>
                <w:szCs w:val="28"/>
              </w:rPr>
              <w:t>0,52</w:t>
            </w:r>
          </w:p>
        </w:tc>
      </w:tr>
      <w:tr w:rsidR="008C4ACC">
        <w:tc>
          <w:tcPr>
            <w:tcW w:w="4927" w:type="dxa"/>
            <w:vAlign w:val="center"/>
          </w:tcPr>
          <w:p w:rsidR="008C4ACC" w:rsidRDefault="008C4ACC" w:rsidP="008C4ACC">
            <w:pPr>
              <w:spacing w:line="240" w:lineRule="auto"/>
              <w:contextualSpacing/>
              <w:rPr>
                <w:color w:val="000000"/>
                <w:szCs w:val="28"/>
              </w:rPr>
            </w:pPr>
            <w:r>
              <w:rPr>
                <w:color w:val="000000"/>
                <w:szCs w:val="28"/>
              </w:rPr>
              <w:t>Ведущий специалист в администрации</w:t>
            </w:r>
          </w:p>
        </w:tc>
        <w:tc>
          <w:tcPr>
            <w:tcW w:w="4927" w:type="dxa"/>
            <w:vAlign w:val="center"/>
          </w:tcPr>
          <w:p w:rsidR="008C4ACC" w:rsidRDefault="008C4ACC" w:rsidP="008C4ACC">
            <w:pPr>
              <w:spacing w:line="240" w:lineRule="auto"/>
              <w:contextualSpacing/>
              <w:jc w:val="center"/>
              <w:rPr>
                <w:color w:val="000000"/>
                <w:szCs w:val="28"/>
              </w:rPr>
            </w:pPr>
            <w:r>
              <w:rPr>
                <w:color w:val="000000"/>
                <w:szCs w:val="28"/>
              </w:rPr>
              <w:t>0,52</w:t>
            </w:r>
          </w:p>
        </w:tc>
      </w:tr>
      <w:tr w:rsidR="008C4ACC">
        <w:tc>
          <w:tcPr>
            <w:tcW w:w="4927" w:type="dxa"/>
            <w:vAlign w:val="center"/>
          </w:tcPr>
          <w:p w:rsidR="008C4ACC" w:rsidRDefault="008C4ACC" w:rsidP="008C4ACC">
            <w:pPr>
              <w:spacing w:line="240" w:lineRule="auto"/>
              <w:contextualSpacing/>
              <w:rPr>
                <w:color w:val="000000"/>
                <w:szCs w:val="28"/>
              </w:rPr>
            </w:pPr>
            <w:r>
              <w:rPr>
                <w:color w:val="000000"/>
                <w:szCs w:val="28"/>
              </w:rPr>
              <w:t>Специалист 1 категории в администрации</w:t>
            </w:r>
          </w:p>
        </w:tc>
        <w:tc>
          <w:tcPr>
            <w:tcW w:w="4927" w:type="dxa"/>
            <w:vAlign w:val="center"/>
          </w:tcPr>
          <w:p w:rsidR="008C4ACC" w:rsidRDefault="008C4ACC" w:rsidP="008C4ACC">
            <w:pPr>
              <w:spacing w:line="240" w:lineRule="auto"/>
              <w:contextualSpacing/>
              <w:jc w:val="center"/>
              <w:rPr>
                <w:color w:val="000000"/>
                <w:szCs w:val="28"/>
              </w:rPr>
            </w:pPr>
            <w:r>
              <w:rPr>
                <w:color w:val="000000"/>
                <w:szCs w:val="28"/>
              </w:rPr>
              <w:t>0,52</w:t>
            </w:r>
          </w:p>
        </w:tc>
      </w:tr>
    </w:tbl>
    <w:p w:rsidR="005920F2" w:rsidRDefault="005920F2">
      <w:pPr>
        <w:spacing w:line="240" w:lineRule="auto"/>
        <w:contextualSpacing/>
        <w:rPr>
          <w:i/>
          <w:iCs/>
          <w:szCs w:val="28"/>
        </w:rPr>
      </w:pPr>
    </w:p>
    <w:p w:rsidR="005920F2" w:rsidRDefault="001456B1">
      <w:pPr>
        <w:widowControl w:val="0"/>
        <w:autoSpaceDE w:val="0"/>
        <w:autoSpaceDN w:val="0"/>
        <w:adjustRightInd w:val="0"/>
        <w:spacing w:line="240" w:lineRule="auto"/>
        <w:ind w:firstLine="709"/>
        <w:contextualSpacing/>
        <w:rPr>
          <w:szCs w:val="28"/>
        </w:rPr>
      </w:pPr>
      <w:r>
        <w:rPr>
          <w:szCs w:val="28"/>
        </w:rPr>
        <w:t xml:space="preserve">9. Ежемесячная процентная надбавка к должностному окладу за работу </w:t>
      </w:r>
      <w:r>
        <w:rPr>
          <w:szCs w:val="28"/>
        </w:rPr>
        <w:br/>
        <w:t xml:space="preserve">со сведениями, составляющими государственную тайну, устанавливается </w:t>
      </w:r>
      <w:r>
        <w:rPr>
          <w:szCs w:val="28"/>
        </w:rPr>
        <w:br/>
        <w:t xml:space="preserve">и выплачивается муниципальным служащим, имеющим оформленный </w:t>
      </w:r>
      <w:r>
        <w:rPr>
          <w:szCs w:val="28"/>
        </w:rPr>
        <w:br/>
        <w:t xml:space="preserve">в установленном порядке допуск к сведениям, составляющим государственную тайну соответствующей степени секретности и постоянно работающим </w:t>
      </w:r>
      <w:r>
        <w:rPr>
          <w:szCs w:val="28"/>
        </w:rPr>
        <w:br/>
        <w:t>с указанными сведениями в силу должностных (функциональных) обязанностей.</w:t>
      </w:r>
    </w:p>
    <w:p w:rsidR="005920F2" w:rsidRDefault="001456B1">
      <w:pPr>
        <w:spacing w:line="240" w:lineRule="auto"/>
        <w:ind w:firstLine="709"/>
        <w:contextualSpacing/>
        <w:rPr>
          <w:szCs w:val="28"/>
        </w:rPr>
      </w:pPr>
      <w:r>
        <w:rPr>
          <w:szCs w:val="28"/>
        </w:rPr>
        <w:t xml:space="preserve">Ежемесячная процентная надбавка к должностному окладу за работу </w:t>
      </w:r>
      <w:r>
        <w:rPr>
          <w:szCs w:val="28"/>
        </w:rPr>
        <w:br/>
        <w:t xml:space="preserve">со сведениями, составляющими государственную тайну, устанавливается </w:t>
      </w:r>
      <w:r>
        <w:rPr>
          <w:szCs w:val="28"/>
        </w:rPr>
        <w:br/>
        <w:t>в следующих размерах:</w:t>
      </w:r>
    </w:p>
    <w:p w:rsidR="005920F2" w:rsidRDefault="001456B1">
      <w:pPr>
        <w:spacing w:line="240" w:lineRule="auto"/>
        <w:ind w:firstLine="709"/>
        <w:contextualSpacing/>
        <w:rPr>
          <w:szCs w:val="28"/>
        </w:rPr>
      </w:pPr>
      <w:r>
        <w:rPr>
          <w:szCs w:val="28"/>
        </w:rPr>
        <w:t>за работу со сведениями, имеющими степень секретности «особой важности» - 60 процентов;</w:t>
      </w:r>
    </w:p>
    <w:p w:rsidR="005920F2" w:rsidRDefault="001456B1">
      <w:pPr>
        <w:spacing w:line="240" w:lineRule="auto"/>
        <w:ind w:firstLine="709"/>
        <w:contextualSpacing/>
        <w:rPr>
          <w:szCs w:val="28"/>
        </w:rPr>
      </w:pPr>
      <w:r>
        <w:rPr>
          <w:szCs w:val="28"/>
        </w:rPr>
        <w:t>за работу со сведениями, имеющими степень секретности «совершенно секретно» - 40 процентов;</w:t>
      </w:r>
    </w:p>
    <w:p w:rsidR="005920F2" w:rsidRDefault="001456B1">
      <w:pPr>
        <w:spacing w:line="240" w:lineRule="auto"/>
        <w:ind w:firstLine="709"/>
        <w:contextualSpacing/>
        <w:rPr>
          <w:szCs w:val="28"/>
        </w:rPr>
      </w:pPr>
      <w:r>
        <w:rPr>
          <w:szCs w:val="28"/>
        </w:rPr>
        <w:lastRenderedPageBreak/>
        <w:t xml:space="preserve">за работу со сведениями, имеющими степень секретности «секретно», </w:t>
      </w:r>
      <w:r>
        <w:rPr>
          <w:szCs w:val="28"/>
        </w:rPr>
        <w:br/>
        <w:t xml:space="preserve">при оформлении допуска с проведением проверочных мероприятий </w:t>
      </w:r>
      <w:r>
        <w:rPr>
          <w:szCs w:val="28"/>
        </w:rPr>
        <w:br/>
        <w:t>- 10 процентов, без проведения проверочных мероприятий - 5 процентов.</w:t>
      </w:r>
    </w:p>
    <w:p w:rsidR="005920F2" w:rsidRDefault="001456B1">
      <w:pPr>
        <w:spacing w:line="240" w:lineRule="auto"/>
        <w:ind w:firstLine="709"/>
        <w:contextualSpacing/>
        <w:rPr>
          <w:szCs w:val="28"/>
        </w:rPr>
      </w:pPr>
      <w:r>
        <w:rPr>
          <w:szCs w:val="28"/>
        </w:rPr>
        <w:t xml:space="preserve">При определении размера ежемесячной процентной надбавки учитывается объем сведений, к которым указанные граждане имеют доступ, </w:t>
      </w:r>
      <w:r>
        <w:rPr>
          <w:szCs w:val="28"/>
        </w:rPr>
        <w:br/>
        <w:t>а также продолжительность срока, в течение которого сохраняется актуальность засекречивания этих сведений.</w:t>
      </w:r>
    </w:p>
    <w:p w:rsidR="005920F2" w:rsidRDefault="001456B1">
      <w:pPr>
        <w:spacing w:line="240" w:lineRule="auto"/>
        <w:ind w:firstLine="709"/>
        <w:contextualSpacing/>
        <w:rPr>
          <w:szCs w:val="28"/>
        </w:rPr>
      </w:pPr>
      <w:r>
        <w:rPr>
          <w:szCs w:val="28"/>
        </w:rPr>
        <w:t xml:space="preserve">Выплата ежемесячной процентной надбавки к должностному окладу </w:t>
      </w:r>
      <w:r>
        <w:rPr>
          <w:szCs w:val="28"/>
        </w:rPr>
        <w:br/>
        <w:t>за работу со сведениями, составляющими государствен</w:t>
      </w:r>
      <w:r w:rsidR="009158E9">
        <w:rPr>
          <w:szCs w:val="28"/>
        </w:rPr>
        <w:t>ную тайну, осуществляется за сче</w:t>
      </w:r>
      <w:r>
        <w:rPr>
          <w:szCs w:val="28"/>
        </w:rPr>
        <w:t>т и в пределах установленного фонда оплаты труда.</w:t>
      </w:r>
    </w:p>
    <w:p w:rsidR="005920F2" w:rsidRDefault="001456B1">
      <w:pPr>
        <w:spacing w:line="240" w:lineRule="auto"/>
        <w:ind w:firstLine="709"/>
        <w:contextualSpacing/>
        <w:rPr>
          <w:szCs w:val="28"/>
        </w:rPr>
      </w:pPr>
      <w:r>
        <w:rPr>
          <w:szCs w:val="28"/>
        </w:rPr>
        <w:t xml:space="preserve">Сотрудникам структурных подразделений по защите государственной тайны дополнительно к ежемесячной процентной надбавке к должностному окладу, предусмотренной </w:t>
      </w:r>
      <w:r w:rsidR="009158E9">
        <w:rPr>
          <w:szCs w:val="28"/>
        </w:rPr>
        <w:t>настоящим пунктом</w:t>
      </w:r>
      <w:r>
        <w:rPr>
          <w:szCs w:val="28"/>
        </w:rPr>
        <w:t>, выплачивается процентная надбавка к должностному окладу (за стаж работы в указанных структурных подразделениях) в следующих размерах:</w:t>
      </w:r>
    </w:p>
    <w:p w:rsidR="005920F2" w:rsidRDefault="001456B1">
      <w:pPr>
        <w:spacing w:line="240" w:lineRule="auto"/>
        <w:ind w:firstLine="709"/>
        <w:contextualSpacing/>
        <w:rPr>
          <w:szCs w:val="28"/>
        </w:rPr>
      </w:pPr>
      <w:r>
        <w:rPr>
          <w:szCs w:val="28"/>
        </w:rPr>
        <w:t xml:space="preserve">при стаже работы от 1 до 5 лет - 10 процентов; </w:t>
      </w:r>
    </w:p>
    <w:p w:rsidR="005920F2" w:rsidRDefault="001456B1">
      <w:pPr>
        <w:spacing w:line="240" w:lineRule="auto"/>
        <w:ind w:firstLine="709"/>
        <w:contextualSpacing/>
        <w:rPr>
          <w:szCs w:val="28"/>
        </w:rPr>
      </w:pPr>
      <w:r>
        <w:rPr>
          <w:szCs w:val="28"/>
        </w:rPr>
        <w:t>при стаже работы от 5 до 10 лет - 15 процентов;</w:t>
      </w:r>
    </w:p>
    <w:p w:rsidR="005920F2" w:rsidRDefault="001456B1">
      <w:pPr>
        <w:spacing w:line="240" w:lineRule="auto"/>
        <w:ind w:firstLine="709"/>
        <w:contextualSpacing/>
        <w:rPr>
          <w:szCs w:val="28"/>
        </w:rPr>
      </w:pPr>
      <w:r>
        <w:rPr>
          <w:szCs w:val="28"/>
        </w:rPr>
        <w:t>при стаже работы от 10 лет и выше - 20 процентов.</w:t>
      </w:r>
    </w:p>
    <w:p w:rsidR="005920F2" w:rsidRDefault="001456B1">
      <w:pPr>
        <w:spacing w:line="240" w:lineRule="auto"/>
        <w:ind w:firstLine="709"/>
        <w:contextualSpacing/>
        <w:rPr>
          <w:szCs w:val="28"/>
        </w:rPr>
      </w:pPr>
      <w:r>
        <w:rPr>
          <w:szCs w:val="28"/>
        </w:rPr>
        <w:t>В стаж работы сотрудников структурных подразделений по защите государственной тайны, дающий право на получение указанной надбавки, включается время работы в структурных подразделениях по защите государственной тайны других органов государственной власти, органов местного самоуправления и организаций.</w:t>
      </w:r>
    </w:p>
    <w:p w:rsidR="005920F2" w:rsidRDefault="005920F2" w:rsidP="009158E9">
      <w:pPr>
        <w:spacing w:line="240" w:lineRule="auto"/>
        <w:ind w:firstLine="709"/>
        <w:contextualSpacing/>
        <w:rPr>
          <w:szCs w:val="28"/>
        </w:rPr>
      </w:pPr>
    </w:p>
    <w:p w:rsidR="009158E9" w:rsidRPr="009158E9" w:rsidRDefault="009158E9" w:rsidP="009158E9">
      <w:pPr>
        <w:pStyle w:val="aff8"/>
        <w:numPr>
          <w:ilvl w:val="0"/>
          <w:numId w:val="12"/>
        </w:numPr>
        <w:tabs>
          <w:tab w:val="left" w:pos="312"/>
        </w:tabs>
        <w:spacing w:line="240" w:lineRule="auto"/>
        <w:ind w:left="0" w:firstLine="709"/>
        <w:rPr>
          <w:szCs w:val="28"/>
        </w:rPr>
      </w:pPr>
      <w:r w:rsidRPr="009158E9">
        <w:rPr>
          <w:szCs w:val="28"/>
        </w:rPr>
        <w:t xml:space="preserve">Оплата труда </w:t>
      </w:r>
      <w:r>
        <w:rPr>
          <w:szCs w:val="28"/>
        </w:rPr>
        <w:t xml:space="preserve">муниципальному служащему </w:t>
      </w:r>
      <w:r w:rsidRPr="009158E9">
        <w:rPr>
          <w:szCs w:val="28"/>
        </w:rPr>
        <w:t xml:space="preserve">за привлечение </w:t>
      </w:r>
      <w:r>
        <w:rPr>
          <w:szCs w:val="28"/>
        </w:rPr>
        <w:br/>
      </w:r>
      <w:r w:rsidRPr="009158E9">
        <w:rPr>
          <w:szCs w:val="28"/>
        </w:rPr>
        <w:t xml:space="preserve">к службе (работе) </w:t>
      </w:r>
      <w:r>
        <w:t>в выходные или нерабочие праздничные дни,  в том числе</w:t>
      </w:r>
      <w:r w:rsidRPr="009158E9">
        <w:rPr>
          <w:szCs w:val="28"/>
        </w:rPr>
        <w:t xml:space="preserve"> </w:t>
      </w:r>
      <w:r>
        <w:rPr>
          <w:szCs w:val="28"/>
        </w:rPr>
        <w:br/>
      </w:r>
      <w:r w:rsidRPr="009158E9">
        <w:rPr>
          <w:szCs w:val="28"/>
        </w:rPr>
        <w:t xml:space="preserve">в период служебной командировки, производится в соответствии </w:t>
      </w:r>
      <w:r w:rsidRPr="009158E9">
        <w:rPr>
          <w:szCs w:val="28"/>
        </w:rPr>
        <w:br/>
        <w:t>с трудовым законодательством Российской Федерации в двойном размере денежного содержания.</w:t>
      </w:r>
    </w:p>
    <w:p w:rsidR="005920F2" w:rsidRDefault="005920F2">
      <w:pPr>
        <w:shd w:val="clear" w:color="auto" w:fill="FFFFFF"/>
        <w:spacing w:line="240" w:lineRule="auto"/>
        <w:ind w:firstLine="709"/>
        <w:contextualSpacing/>
        <w:rPr>
          <w:color w:val="000000"/>
          <w:szCs w:val="28"/>
          <w:lang w:eastAsia="ru-RU"/>
        </w:rPr>
      </w:pPr>
    </w:p>
    <w:p w:rsidR="005920F2" w:rsidRDefault="005920F2">
      <w:pPr>
        <w:tabs>
          <w:tab w:val="left" w:pos="7325"/>
        </w:tabs>
        <w:spacing w:line="240" w:lineRule="auto"/>
        <w:contextualSpacing/>
        <w:rPr>
          <w:szCs w:val="28"/>
        </w:rPr>
      </w:pPr>
    </w:p>
    <w:p w:rsidR="005920F2" w:rsidRDefault="005920F2" w:rsidP="009158E9">
      <w:pPr>
        <w:tabs>
          <w:tab w:val="left" w:pos="1134"/>
          <w:tab w:val="left" w:pos="1276"/>
          <w:tab w:val="left" w:pos="7088"/>
        </w:tabs>
        <w:spacing w:line="240" w:lineRule="auto"/>
        <w:contextualSpacing/>
        <w:rPr>
          <w:szCs w:val="28"/>
        </w:rPr>
        <w:sectPr w:rsidR="005920F2" w:rsidSect="00685954">
          <w:headerReference w:type="even" r:id="rId16"/>
          <w:headerReference w:type="default" r:id="rId17"/>
          <w:headerReference w:type="first" r:id="rId18"/>
          <w:pgSz w:w="11906" w:h="16838"/>
          <w:pgMar w:top="1134" w:right="567" w:bottom="1134" w:left="1701" w:header="709" w:footer="709" w:gutter="0"/>
          <w:pgNumType w:start="12"/>
          <w:cols w:space="720"/>
          <w:docGrid w:linePitch="381"/>
        </w:sectPr>
      </w:pPr>
    </w:p>
    <w:p w:rsidR="005920F2" w:rsidRDefault="001456B1">
      <w:pPr>
        <w:tabs>
          <w:tab w:val="left" w:pos="7655"/>
        </w:tabs>
        <w:spacing w:line="240" w:lineRule="auto"/>
        <w:ind w:left="5103"/>
        <w:contextualSpacing/>
        <w:jc w:val="center"/>
        <w:rPr>
          <w:szCs w:val="28"/>
        </w:rPr>
      </w:pPr>
      <w:r>
        <w:rPr>
          <w:szCs w:val="28"/>
        </w:rPr>
        <w:lastRenderedPageBreak/>
        <w:t>Приложение 3</w:t>
      </w:r>
    </w:p>
    <w:p w:rsidR="005920F2" w:rsidRDefault="001456B1">
      <w:pPr>
        <w:tabs>
          <w:tab w:val="left" w:pos="7655"/>
        </w:tabs>
        <w:spacing w:line="240" w:lineRule="auto"/>
        <w:ind w:left="5103"/>
        <w:contextualSpacing/>
        <w:jc w:val="center"/>
        <w:rPr>
          <w:sz w:val="24"/>
          <w:szCs w:val="24"/>
        </w:rPr>
      </w:pPr>
      <w:r>
        <w:rPr>
          <w:sz w:val="24"/>
          <w:szCs w:val="24"/>
        </w:rPr>
        <w:t xml:space="preserve">к Положению об оплате труда </w:t>
      </w:r>
      <w:r>
        <w:rPr>
          <w:color w:val="000000"/>
          <w:sz w:val="24"/>
          <w:szCs w:val="24"/>
        </w:rPr>
        <w:t xml:space="preserve">лиц, замещающих муниципальные должности, осуществляющих свои полномочия </w:t>
      </w:r>
      <w:r>
        <w:rPr>
          <w:color w:val="000000"/>
          <w:sz w:val="24"/>
          <w:szCs w:val="24"/>
        </w:rPr>
        <w:br/>
        <w:t>на постоянной основе, муниципальных служащих</w:t>
      </w:r>
      <w:r>
        <w:rPr>
          <w:sz w:val="24"/>
          <w:szCs w:val="24"/>
        </w:rPr>
        <w:t xml:space="preserve"> и </w:t>
      </w:r>
      <w:r>
        <w:rPr>
          <w:bCs/>
          <w:sz w:val="24"/>
          <w:szCs w:val="24"/>
        </w:rPr>
        <w:t xml:space="preserve">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w:t>
      </w:r>
      <w:r>
        <w:rPr>
          <w:bCs/>
          <w:sz w:val="24"/>
          <w:szCs w:val="24"/>
        </w:rPr>
        <w:br/>
        <w:t>и не являются муниципальными служащими</w:t>
      </w:r>
      <w:r>
        <w:rPr>
          <w:sz w:val="24"/>
          <w:szCs w:val="24"/>
        </w:rPr>
        <w:t>, в органах местного самоуправления муниципального образования Володарский муниципальный округ Донецкой Народной Республики</w:t>
      </w:r>
    </w:p>
    <w:p w:rsidR="002D537E" w:rsidRDefault="002D537E">
      <w:pPr>
        <w:tabs>
          <w:tab w:val="left" w:pos="7655"/>
        </w:tabs>
        <w:spacing w:line="240" w:lineRule="auto"/>
        <w:ind w:left="5103"/>
        <w:contextualSpacing/>
        <w:jc w:val="center"/>
        <w:rPr>
          <w:caps/>
          <w:sz w:val="24"/>
          <w:szCs w:val="24"/>
        </w:rPr>
      </w:pPr>
      <w:r>
        <w:rPr>
          <w:sz w:val="24"/>
          <w:szCs w:val="24"/>
        </w:rPr>
        <w:t>на 2025 год</w:t>
      </w:r>
    </w:p>
    <w:p w:rsidR="005920F2" w:rsidRDefault="005920F2">
      <w:pPr>
        <w:spacing w:line="240" w:lineRule="auto"/>
        <w:contextualSpacing/>
        <w:jc w:val="center"/>
        <w:rPr>
          <w:szCs w:val="28"/>
        </w:rPr>
      </w:pPr>
    </w:p>
    <w:p w:rsidR="005920F2" w:rsidRDefault="001456B1">
      <w:pPr>
        <w:spacing w:line="240" w:lineRule="auto"/>
        <w:contextualSpacing/>
        <w:jc w:val="center"/>
        <w:rPr>
          <w:b/>
          <w:bCs/>
          <w:szCs w:val="26"/>
        </w:rPr>
      </w:pPr>
      <w:r>
        <w:rPr>
          <w:b/>
          <w:bCs/>
          <w:szCs w:val="26"/>
        </w:rPr>
        <w:t>Размеры оплаты труда работников, за</w:t>
      </w:r>
      <w:r w:rsidR="009158E9">
        <w:rPr>
          <w:b/>
          <w:bCs/>
          <w:szCs w:val="26"/>
        </w:rPr>
        <w:t>мещающих</w:t>
      </w:r>
      <w:r>
        <w:rPr>
          <w:b/>
          <w:bCs/>
          <w:szCs w:val="26"/>
        </w:rPr>
        <w:t xml:space="preserve"> должности, </w:t>
      </w:r>
      <w:r>
        <w:rPr>
          <w:b/>
          <w:bCs/>
          <w:szCs w:val="26"/>
        </w:rPr>
        <w:br/>
        <w:t>не являющиеся должностями муниципальной службы</w:t>
      </w:r>
    </w:p>
    <w:p w:rsidR="005920F2" w:rsidRDefault="005920F2">
      <w:pPr>
        <w:spacing w:line="240" w:lineRule="auto"/>
        <w:contextualSpacing/>
        <w:jc w:val="center"/>
        <w:rPr>
          <w:szCs w:val="26"/>
        </w:rPr>
      </w:pPr>
    </w:p>
    <w:p w:rsidR="005920F2" w:rsidRDefault="001456B1">
      <w:pPr>
        <w:spacing w:line="240" w:lineRule="auto"/>
        <w:ind w:firstLine="709"/>
        <w:contextualSpacing/>
        <w:rPr>
          <w:szCs w:val="26"/>
        </w:rPr>
      </w:pPr>
      <w:r>
        <w:rPr>
          <w:szCs w:val="26"/>
        </w:rPr>
        <w:t xml:space="preserve">1. Должностные оклады </w:t>
      </w:r>
      <w:bookmarkStart w:id="9" w:name="_Hlk154697534"/>
      <w:r>
        <w:rPr>
          <w:szCs w:val="26"/>
        </w:rPr>
        <w:t>работников</w:t>
      </w:r>
      <w:bookmarkEnd w:id="9"/>
      <w:r w:rsidR="009158E9">
        <w:rPr>
          <w:szCs w:val="26"/>
        </w:rPr>
        <w:t>, замещающих</w:t>
      </w:r>
      <w:r>
        <w:rPr>
          <w:szCs w:val="26"/>
        </w:rPr>
        <w:t xml:space="preserve"> должности, </w:t>
      </w:r>
      <w:r>
        <w:rPr>
          <w:szCs w:val="26"/>
        </w:rPr>
        <w:br/>
        <w:t xml:space="preserve">не являющиеся должностями муниципальной службы, устанавливаются </w:t>
      </w:r>
      <w:r>
        <w:rPr>
          <w:szCs w:val="26"/>
        </w:rPr>
        <w:br/>
        <w:t>в размерах:</w:t>
      </w:r>
    </w:p>
    <w:p w:rsidR="005920F2" w:rsidRDefault="005920F2">
      <w:pPr>
        <w:spacing w:line="240" w:lineRule="auto"/>
        <w:ind w:left="709"/>
        <w:contextualSpacing/>
        <w:rPr>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4486"/>
      </w:tblGrid>
      <w:tr w:rsidR="005920F2">
        <w:tc>
          <w:tcPr>
            <w:tcW w:w="5260" w:type="dxa"/>
          </w:tcPr>
          <w:p w:rsidR="005920F2" w:rsidRDefault="001456B1">
            <w:pPr>
              <w:pStyle w:val="aff8"/>
              <w:spacing w:line="240" w:lineRule="auto"/>
              <w:ind w:left="0"/>
              <w:jc w:val="center"/>
              <w:rPr>
                <w:szCs w:val="26"/>
              </w:rPr>
            </w:pPr>
            <w:r>
              <w:rPr>
                <w:szCs w:val="26"/>
              </w:rPr>
              <w:t>Наименование должности</w:t>
            </w:r>
          </w:p>
        </w:tc>
        <w:tc>
          <w:tcPr>
            <w:tcW w:w="4486" w:type="dxa"/>
          </w:tcPr>
          <w:p w:rsidR="005920F2" w:rsidRDefault="001456B1">
            <w:pPr>
              <w:pStyle w:val="aff8"/>
              <w:spacing w:line="240" w:lineRule="auto"/>
              <w:ind w:left="0"/>
              <w:jc w:val="center"/>
              <w:rPr>
                <w:szCs w:val="26"/>
              </w:rPr>
            </w:pPr>
            <w:r>
              <w:rPr>
                <w:szCs w:val="26"/>
              </w:rPr>
              <w:t>Должностной оклад, руб.</w:t>
            </w:r>
          </w:p>
        </w:tc>
      </w:tr>
      <w:tr w:rsidR="005920F2">
        <w:tc>
          <w:tcPr>
            <w:tcW w:w="5260" w:type="dxa"/>
            <w:vAlign w:val="center"/>
          </w:tcPr>
          <w:p w:rsidR="005920F2" w:rsidRDefault="001456B1">
            <w:pPr>
              <w:spacing w:line="240" w:lineRule="auto"/>
              <w:contextualSpacing/>
              <w:rPr>
                <w:color w:val="000000"/>
              </w:rPr>
            </w:pPr>
            <w:r>
              <w:rPr>
                <w:color w:val="000000"/>
              </w:rPr>
              <w:t>Диспетчер</w:t>
            </w:r>
          </w:p>
        </w:tc>
        <w:tc>
          <w:tcPr>
            <w:tcW w:w="4486" w:type="dxa"/>
            <w:vAlign w:val="center"/>
          </w:tcPr>
          <w:p w:rsidR="005920F2" w:rsidRDefault="001456B1">
            <w:pPr>
              <w:spacing w:line="240" w:lineRule="auto"/>
              <w:contextualSpacing/>
              <w:jc w:val="center"/>
              <w:rPr>
                <w:color w:val="000000"/>
              </w:rPr>
            </w:pPr>
            <w:r>
              <w:rPr>
                <w:color w:val="000000"/>
              </w:rPr>
              <w:t>7 500,00</w:t>
            </w:r>
          </w:p>
        </w:tc>
      </w:tr>
      <w:tr w:rsidR="005920F2">
        <w:tc>
          <w:tcPr>
            <w:tcW w:w="5260" w:type="dxa"/>
            <w:vAlign w:val="center"/>
          </w:tcPr>
          <w:p w:rsidR="005920F2" w:rsidRDefault="001456B1">
            <w:pPr>
              <w:spacing w:line="240" w:lineRule="auto"/>
              <w:contextualSpacing/>
              <w:rPr>
                <w:color w:val="000000"/>
              </w:rPr>
            </w:pPr>
            <w:r>
              <w:rPr>
                <w:color w:val="000000"/>
              </w:rPr>
              <w:t>Заведующий хозяйством</w:t>
            </w:r>
          </w:p>
        </w:tc>
        <w:tc>
          <w:tcPr>
            <w:tcW w:w="4486" w:type="dxa"/>
            <w:vAlign w:val="center"/>
          </w:tcPr>
          <w:p w:rsidR="005920F2" w:rsidRDefault="001456B1">
            <w:pPr>
              <w:spacing w:line="240" w:lineRule="auto"/>
              <w:contextualSpacing/>
              <w:jc w:val="center"/>
              <w:rPr>
                <w:color w:val="000000"/>
              </w:rPr>
            </w:pPr>
            <w:r>
              <w:rPr>
                <w:color w:val="000000"/>
              </w:rPr>
              <w:t>8 500,00</w:t>
            </w:r>
          </w:p>
        </w:tc>
      </w:tr>
      <w:tr w:rsidR="005920F2">
        <w:tc>
          <w:tcPr>
            <w:tcW w:w="5260" w:type="dxa"/>
            <w:vAlign w:val="center"/>
          </w:tcPr>
          <w:p w:rsidR="005920F2" w:rsidRDefault="001456B1">
            <w:pPr>
              <w:spacing w:line="240" w:lineRule="auto"/>
              <w:contextualSpacing/>
              <w:rPr>
                <w:color w:val="000000"/>
              </w:rPr>
            </w:pPr>
            <w:r>
              <w:rPr>
                <w:color w:val="000000"/>
              </w:rPr>
              <w:t>Дежурный оперативный</w:t>
            </w:r>
          </w:p>
        </w:tc>
        <w:tc>
          <w:tcPr>
            <w:tcW w:w="4486" w:type="dxa"/>
            <w:vAlign w:val="center"/>
          </w:tcPr>
          <w:p w:rsidR="005920F2" w:rsidRDefault="001456B1">
            <w:pPr>
              <w:widowControl w:val="0"/>
              <w:autoSpaceDE w:val="0"/>
              <w:autoSpaceDN w:val="0"/>
              <w:adjustRightInd w:val="0"/>
              <w:spacing w:line="240" w:lineRule="auto"/>
              <w:contextualSpacing/>
              <w:jc w:val="center"/>
              <w:rPr>
                <w:color w:val="000000"/>
              </w:rPr>
            </w:pPr>
            <w:r>
              <w:rPr>
                <w:color w:val="000000"/>
              </w:rPr>
              <w:t>7 500,00</w:t>
            </w:r>
          </w:p>
        </w:tc>
      </w:tr>
    </w:tbl>
    <w:p w:rsidR="005920F2" w:rsidRDefault="005920F2">
      <w:pPr>
        <w:pStyle w:val="aff8"/>
        <w:spacing w:line="240" w:lineRule="auto"/>
        <w:jc w:val="left"/>
        <w:rPr>
          <w:i/>
          <w:iCs/>
          <w:szCs w:val="26"/>
        </w:rPr>
      </w:pPr>
    </w:p>
    <w:p w:rsidR="005920F2" w:rsidRDefault="001456B1">
      <w:pPr>
        <w:spacing w:line="240" w:lineRule="auto"/>
        <w:ind w:firstLine="709"/>
        <w:contextualSpacing/>
        <w:rPr>
          <w:color w:val="000000"/>
          <w:szCs w:val="28"/>
          <w:lang w:eastAsia="ru-RU"/>
        </w:rPr>
      </w:pPr>
      <w:r>
        <w:rPr>
          <w:szCs w:val="26"/>
        </w:rPr>
        <w:t>2. Надбавка за сложность и напряж</w:t>
      </w:r>
      <w:r w:rsidR="009158E9">
        <w:rPr>
          <w:szCs w:val="26"/>
        </w:rPr>
        <w:t>е</w:t>
      </w:r>
      <w:r>
        <w:rPr>
          <w:szCs w:val="26"/>
        </w:rPr>
        <w:t xml:space="preserve">нность в работе устанавливается </w:t>
      </w:r>
      <w:r>
        <w:rPr>
          <w:szCs w:val="26"/>
        </w:rPr>
        <w:br/>
        <w:t xml:space="preserve">в размере до 200% должностного оклада </w:t>
      </w:r>
      <w:r>
        <w:rPr>
          <w:color w:val="000000"/>
          <w:szCs w:val="28"/>
          <w:lang w:eastAsia="ru-RU"/>
        </w:rPr>
        <w:t xml:space="preserve">согласно решению представителя нанимателя (работодателя) </w:t>
      </w:r>
      <w:r>
        <w:rPr>
          <w:szCs w:val="28"/>
        </w:rPr>
        <w:t xml:space="preserve">на основании представления заместителя главы, руководителя структурного подразделения администрации. </w:t>
      </w:r>
    </w:p>
    <w:p w:rsidR="002D537E" w:rsidRDefault="002D537E">
      <w:pPr>
        <w:widowControl w:val="0"/>
        <w:autoSpaceDE w:val="0"/>
        <w:autoSpaceDN w:val="0"/>
        <w:adjustRightInd w:val="0"/>
        <w:spacing w:line="240" w:lineRule="auto"/>
        <w:ind w:firstLine="709"/>
        <w:contextualSpacing/>
        <w:rPr>
          <w:szCs w:val="28"/>
        </w:rPr>
      </w:pPr>
    </w:p>
    <w:p w:rsidR="005920F2" w:rsidRDefault="001456B1">
      <w:pPr>
        <w:widowControl w:val="0"/>
        <w:autoSpaceDE w:val="0"/>
        <w:autoSpaceDN w:val="0"/>
        <w:adjustRightInd w:val="0"/>
        <w:spacing w:line="240" w:lineRule="auto"/>
        <w:ind w:firstLine="709"/>
        <w:contextualSpacing/>
        <w:rPr>
          <w:color w:val="000000"/>
          <w:szCs w:val="28"/>
          <w:lang w:eastAsia="ru-RU"/>
        </w:rPr>
      </w:pPr>
      <w:r>
        <w:rPr>
          <w:szCs w:val="28"/>
        </w:rPr>
        <w:t>3. </w:t>
      </w:r>
      <w:r>
        <w:rPr>
          <w:color w:val="000000"/>
          <w:szCs w:val="28"/>
          <w:lang w:eastAsia="ru-RU"/>
        </w:rPr>
        <w:t xml:space="preserve">Премирование </w:t>
      </w:r>
      <w:r>
        <w:rPr>
          <w:szCs w:val="26"/>
        </w:rPr>
        <w:t xml:space="preserve">работников, замещающих должности, не являющиеся должностями муниципальной службы, </w:t>
      </w:r>
      <w:r>
        <w:rPr>
          <w:color w:val="000000"/>
          <w:szCs w:val="28"/>
          <w:lang w:eastAsia="ru-RU"/>
        </w:rPr>
        <w:t>производится ежемесячно за сч</w:t>
      </w:r>
      <w:r w:rsidR="009158E9">
        <w:rPr>
          <w:color w:val="000000"/>
          <w:szCs w:val="28"/>
          <w:lang w:eastAsia="ru-RU"/>
        </w:rPr>
        <w:t>е</w:t>
      </w:r>
      <w:r>
        <w:rPr>
          <w:color w:val="000000"/>
          <w:szCs w:val="28"/>
          <w:lang w:eastAsia="ru-RU"/>
        </w:rPr>
        <w:t xml:space="preserve">т </w:t>
      </w:r>
      <w:r>
        <w:rPr>
          <w:color w:val="000000"/>
          <w:szCs w:val="28"/>
          <w:lang w:eastAsia="ru-RU"/>
        </w:rPr>
        <w:br/>
        <w:t>и в пределах средств фонда оплаты труда</w:t>
      </w:r>
      <w:r w:rsidR="00137261">
        <w:rPr>
          <w:color w:val="000000"/>
          <w:szCs w:val="28"/>
          <w:lang w:eastAsia="ru-RU"/>
        </w:rPr>
        <w:t>.</w:t>
      </w:r>
      <w:r>
        <w:rPr>
          <w:color w:val="000000"/>
          <w:szCs w:val="28"/>
          <w:lang w:eastAsia="ru-RU"/>
        </w:rPr>
        <w:t xml:space="preserve"> </w:t>
      </w:r>
    </w:p>
    <w:p w:rsidR="005920F2" w:rsidRDefault="001456B1">
      <w:pPr>
        <w:spacing w:line="240" w:lineRule="auto"/>
        <w:ind w:firstLine="709"/>
        <w:contextualSpacing/>
        <w:rPr>
          <w:color w:val="000000"/>
          <w:szCs w:val="28"/>
          <w:lang w:eastAsia="ru-RU"/>
        </w:rPr>
      </w:pPr>
      <w:r>
        <w:rPr>
          <w:color w:val="000000"/>
          <w:szCs w:val="28"/>
          <w:lang w:eastAsia="ru-RU"/>
        </w:rPr>
        <w:t>Выплата премии осуществляется согласно решению представителя нанимателя (работодателя)</w:t>
      </w:r>
      <w:r>
        <w:rPr>
          <w:szCs w:val="28"/>
        </w:rPr>
        <w:t xml:space="preserve"> на основании представления заместителя главы администрации</w:t>
      </w:r>
      <w:r w:rsidR="002D537E">
        <w:rPr>
          <w:szCs w:val="28"/>
        </w:rPr>
        <w:t>,</w:t>
      </w:r>
      <w:r>
        <w:rPr>
          <w:szCs w:val="28"/>
        </w:rPr>
        <w:t xml:space="preserve"> руководителя структурного подразделения. </w:t>
      </w:r>
    </w:p>
    <w:p w:rsidR="005920F2" w:rsidRDefault="001456B1">
      <w:pPr>
        <w:shd w:val="clear" w:color="auto" w:fill="FFFFFF"/>
        <w:spacing w:line="240" w:lineRule="auto"/>
        <w:ind w:firstLine="709"/>
        <w:contextualSpacing/>
        <w:rPr>
          <w:color w:val="000000"/>
          <w:szCs w:val="28"/>
          <w:lang w:eastAsia="ru-RU"/>
        </w:rPr>
      </w:pPr>
      <w:r>
        <w:rPr>
          <w:color w:val="000000"/>
          <w:szCs w:val="28"/>
          <w:lang w:eastAsia="ru-RU"/>
        </w:rPr>
        <w:t xml:space="preserve">Размеры ежемесячной премии </w:t>
      </w:r>
      <w:r>
        <w:rPr>
          <w:szCs w:val="26"/>
        </w:rPr>
        <w:t xml:space="preserve">работникам, замещающим должности, </w:t>
      </w:r>
      <w:r>
        <w:rPr>
          <w:szCs w:val="26"/>
        </w:rPr>
        <w:br/>
        <w:t>не являющиеся должностями муниципальной службы,</w:t>
      </w:r>
      <w:r>
        <w:rPr>
          <w:color w:val="000000"/>
          <w:szCs w:val="28"/>
          <w:lang w:eastAsia="ru-RU"/>
        </w:rPr>
        <w:t xml:space="preserve"> определяются исходя </w:t>
      </w:r>
      <w:r>
        <w:rPr>
          <w:color w:val="000000"/>
          <w:szCs w:val="28"/>
          <w:lang w:eastAsia="ru-RU"/>
        </w:rPr>
        <w:br/>
        <w:t>из их должностного оклада с уч</w:t>
      </w:r>
      <w:r w:rsidR="009158E9">
        <w:rPr>
          <w:color w:val="000000"/>
          <w:szCs w:val="28"/>
          <w:lang w:eastAsia="ru-RU"/>
        </w:rPr>
        <w:t>е</w:t>
      </w:r>
      <w:r>
        <w:rPr>
          <w:color w:val="000000"/>
          <w:szCs w:val="28"/>
          <w:lang w:eastAsia="ru-RU"/>
        </w:rPr>
        <w:t xml:space="preserve">том критериев оценки эффективности работы </w:t>
      </w:r>
      <w:r>
        <w:rPr>
          <w:szCs w:val="26"/>
        </w:rPr>
        <w:t>работников, замещающих должности, не являющиеся должностями муниципальной службы,</w:t>
      </w:r>
      <w:r>
        <w:rPr>
          <w:color w:val="000000"/>
          <w:szCs w:val="28"/>
          <w:lang w:eastAsia="ru-RU"/>
        </w:rPr>
        <w:t xml:space="preserve"> в уч</w:t>
      </w:r>
      <w:r w:rsidR="009158E9">
        <w:rPr>
          <w:color w:val="000000"/>
          <w:szCs w:val="28"/>
          <w:lang w:eastAsia="ru-RU"/>
        </w:rPr>
        <w:t>е</w:t>
      </w:r>
      <w:r>
        <w:rPr>
          <w:color w:val="000000"/>
          <w:szCs w:val="28"/>
          <w:lang w:eastAsia="ru-RU"/>
        </w:rPr>
        <w:t xml:space="preserve">тном периоде и соответствующих </w:t>
      </w:r>
      <w:r>
        <w:rPr>
          <w:color w:val="000000"/>
          <w:szCs w:val="28"/>
          <w:lang w:eastAsia="ru-RU"/>
        </w:rPr>
        <w:br/>
        <w:t>им коэффициентов:</w:t>
      </w:r>
    </w:p>
    <w:p w:rsidR="005920F2" w:rsidRDefault="001456B1">
      <w:pPr>
        <w:shd w:val="clear" w:color="auto" w:fill="FFFFFF"/>
        <w:spacing w:line="240" w:lineRule="auto"/>
        <w:ind w:firstLine="709"/>
        <w:contextualSpacing/>
        <w:rPr>
          <w:color w:val="000000"/>
          <w:szCs w:val="28"/>
          <w:lang w:eastAsia="ru-RU"/>
        </w:rPr>
      </w:pPr>
      <w:r>
        <w:rPr>
          <w:color w:val="000000"/>
          <w:szCs w:val="28"/>
          <w:lang w:eastAsia="ru-RU"/>
        </w:rPr>
        <w:lastRenderedPageBreak/>
        <w:t>полученные задания выполнялись качественно в по</w:t>
      </w:r>
      <w:r w:rsidR="001E408E">
        <w:rPr>
          <w:color w:val="000000"/>
          <w:szCs w:val="28"/>
          <w:lang w:eastAsia="ru-RU"/>
        </w:rPr>
        <w:t>лном объе</w:t>
      </w:r>
      <w:r>
        <w:rPr>
          <w:color w:val="000000"/>
          <w:szCs w:val="28"/>
          <w:lang w:eastAsia="ru-RU"/>
        </w:rPr>
        <w:t>ме, самостоятельно, с соблюдением установленных сроков – 1,0;</w:t>
      </w:r>
    </w:p>
    <w:p w:rsidR="005920F2" w:rsidRDefault="001456B1">
      <w:pPr>
        <w:shd w:val="clear" w:color="auto" w:fill="FFFFFF"/>
        <w:spacing w:line="240" w:lineRule="auto"/>
        <w:ind w:firstLine="709"/>
        <w:contextualSpacing/>
        <w:rPr>
          <w:color w:val="000000"/>
          <w:szCs w:val="28"/>
          <w:lang w:eastAsia="ru-RU"/>
        </w:rPr>
      </w:pPr>
      <w:r>
        <w:rPr>
          <w:color w:val="000000"/>
          <w:szCs w:val="28"/>
          <w:lang w:eastAsia="ru-RU"/>
        </w:rPr>
        <w:t>полученные задания выполнялись своевременно, но при постоянном контроле и необходимой помощи со стороны руководителя – 0,9-0,3;</w:t>
      </w:r>
    </w:p>
    <w:p w:rsidR="005920F2" w:rsidRDefault="001456B1">
      <w:pPr>
        <w:shd w:val="clear" w:color="auto" w:fill="FFFFFF"/>
        <w:spacing w:line="240" w:lineRule="auto"/>
        <w:ind w:firstLine="709"/>
        <w:contextualSpacing/>
        <w:rPr>
          <w:color w:val="000000"/>
          <w:szCs w:val="28"/>
          <w:lang w:eastAsia="ru-RU"/>
        </w:rPr>
      </w:pPr>
      <w:r>
        <w:rPr>
          <w:color w:val="000000"/>
          <w:szCs w:val="28"/>
          <w:lang w:eastAsia="ru-RU"/>
        </w:rPr>
        <w:t>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rsidR="005920F2" w:rsidRDefault="001456B1">
      <w:pPr>
        <w:shd w:val="clear" w:color="auto" w:fill="FFFFFF"/>
        <w:spacing w:line="240" w:lineRule="auto"/>
        <w:ind w:firstLine="709"/>
        <w:contextualSpacing/>
        <w:rPr>
          <w:color w:val="000000"/>
          <w:szCs w:val="28"/>
          <w:lang w:eastAsia="ru-RU"/>
        </w:rPr>
      </w:pPr>
      <w:r>
        <w:rPr>
          <w:color w:val="000000"/>
          <w:szCs w:val="28"/>
          <w:lang w:eastAsia="ru-RU"/>
        </w:rPr>
        <w:t xml:space="preserve">Ежемесячная премия начисляется и выплачивается одновременно </w:t>
      </w:r>
      <w:r>
        <w:rPr>
          <w:color w:val="000000"/>
          <w:szCs w:val="28"/>
          <w:lang w:eastAsia="ru-RU"/>
        </w:rPr>
        <w:br/>
        <w:t>с заработной платой за соответствующий месяц.</w:t>
      </w:r>
    </w:p>
    <w:p w:rsidR="005920F2" w:rsidRDefault="001456B1">
      <w:pPr>
        <w:shd w:val="clear" w:color="auto" w:fill="FFFFFF"/>
        <w:spacing w:line="240" w:lineRule="auto"/>
        <w:ind w:firstLine="709"/>
        <w:contextualSpacing/>
        <w:rPr>
          <w:color w:val="000000"/>
          <w:szCs w:val="28"/>
          <w:lang w:eastAsia="ru-RU"/>
        </w:rPr>
      </w:pPr>
      <w:r>
        <w:rPr>
          <w:color w:val="000000"/>
          <w:szCs w:val="28"/>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w:t>
      </w:r>
      <w:r w:rsidR="009158E9">
        <w:rPr>
          <w:color w:val="000000"/>
          <w:szCs w:val="28"/>
          <w:lang w:eastAsia="ru-RU"/>
        </w:rPr>
        <w:t>е</w:t>
      </w:r>
      <w:r>
        <w:rPr>
          <w:color w:val="000000"/>
          <w:szCs w:val="28"/>
          <w:lang w:eastAsia="ru-RU"/>
        </w:rPr>
        <w:t>том должностных окладов, установленных на первое число месяца, в котором произошло изменение.</w:t>
      </w:r>
    </w:p>
    <w:p w:rsidR="005920F2" w:rsidRDefault="001456B1">
      <w:pPr>
        <w:spacing w:line="240" w:lineRule="auto"/>
        <w:ind w:firstLine="709"/>
        <w:contextualSpacing/>
        <w:rPr>
          <w:szCs w:val="28"/>
          <w:lang w:eastAsia="ru-RU"/>
        </w:rPr>
      </w:pPr>
      <w:r>
        <w:rPr>
          <w:szCs w:val="28"/>
          <w:lang w:eastAsia="ru-RU"/>
        </w:rPr>
        <w:t xml:space="preserve">При наличии экономии по фонду оплаты труда  </w:t>
      </w:r>
      <w:r>
        <w:rPr>
          <w:szCs w:val="26"/>
        </w:rPr>
        <w:t xml:space="preserve">работникам, занимающих должности, не являющиеся должностями муниципальной службы,  </w:t>
      </w:r>
      <w:r>
        <w:rPr>
          <w:szCs w:val="28"/>
          <w:lang w:eastAsia="ru-RU"/>
        </w:rPr>
        <w:t xml:space="preserve">может выплачиваться премия за выполнение особо важных и сложных заданий, </w:t>
      </w:r>
      <w:r>
        <w:rPr>
          <w:szCs w:val="28"/>
          <w:lang w:eastAsia="ru-RU"/>
        </w:rPr>
        <w:br/>
        <w:t>а также премия по итогам работы за квартал, полугодие, 9 месяцев, год</w:t>
      </w:r>
      <w:r w:rsidRPr="001456B1">
        <w:rPr>
          <w:szCs w:val="28"/>
          <w:lang w:eastAsia="ru-RU"/>
        </w:rPr>
        <w:t xml:space="preserve">, а также  премии к праздничным </w:t>
      </w:r>
      <w:r w:rsidR="009158E9">
        <w:rPr>
          <w:szCs w:val="28"/>
          <w:lang w:eastAsia="ru-RU"/>
        </w:rPr>
        <w:t>и памятным дням</w:t>
      </w:r>
      <w:r w:rsidRPr="001456B1">
        <w:rPr>
          <w:szCs w:val="28"/>
          <w:lang w:eastAsia="ru-RU"/>
        </w:rPr>
        <w:t>, профессиональным праздникам, памятным и юбилейным датам</w:t>
      </w:r>
      <w:r>
        <w:rPr>
          <w:szCs w:val="28"/>
          <w:lang w:eastAsia="ru-RU"/>
        </w:rPr>
        <w:t>.</w:t>
      </w:r>
    </w:p>
    <w:p w:rsidR="005920F2" w:rsidRDefault="001456B1">
      <w:pPr>
        <w:shd w:val="clear" w:color="auto" w:fill="FFFFFF"/>
        <w:spacing w:line="240" w:lineRule="auto"/>
        <w:ind w:firstLine="709"/>
        <w:contextualSpacing/>
        <w:rPr>
          <w:color w:val="000000"/>
          <w:szCs w:val="28"/>
          <w:lang w:eastAsia="ru-RU"/>
        </w:rPr>
      </w:pPr>
      <w:r>
        <w:rPr>
          <w:color w:val="000000"/>
          <w:szCs w:val="28"/>
          <w:lang w:eastAsia="ru-RU"/>
        </w:rPr>
        <w:t>Ежемесячные премии учитываются при исчислении средней заработной платы (среднего заработка) для всех случаев определения её размера, предусмотренных Трудовым кодексом Российской Федерации.</w:t>
      </w:r>
    </w:p>
    <w:p w:rsidR="005920F2" w:rsidRDefault="001456B1">
      <w:pPr>
        <w:spacing w:line="240" w:lineRule="auto"/>
        <w:ind w:firstLine="709"/>
        <w:contextualSpacing/>
        <w:rPr>
          <w:szCs w:val="26"/>
        </w:rPr>
      </w:pPr>
      <w:r>
        <w:rPr>
          <w:szCs w:val="26"/>
        </w:rPr>
        <w:t xml:space="preserve">Работники, </w:t>
      </w:r>
      <w:bookmarkStart w:id="10" w:name="_Hlk154697565"/>
      <w:r>
        <w:rPr>
          <w:szCs w:val="26"/>
        </w:rPr>
        <w:t>замещающие должности, не являющиеся должностями муниципальной службы</w:t>
      </w:r>
      <w:bookmarkEnd w:id="10"/>
      <w:r>
        <w:rPr>
          <w:szCs w:val="26"/>
        </w:rPr>
        <w:t>, имеющие дисциплинарные взыскания, не подлежат премированию в течение срока действия дисциплинарного взыскания.</w:t>
      </w:r>
    </w:p>
    <w:p w:rsidR="005920F2" w:rsidRDefault="005920F2">
      <w:pPr>
        <w:widowControl w:val="0"/>
        <w:autoSpaceDE w:val="0"/>
        <w:autoSpaceDN w:val="0"/>
        <w:adjustRightInd w:val="0"/>
        <w:spacing w:line="240" w:lineRule="auto"/>
        <w:ind w:firstLine="709"/>
        <w:contextualSpacing/>
        <w:rPr>
          <w:szCs w:val="28"/>
        </w:rPr>
      </w:pPr>
    </w:p>
    <w:p w:rsidR="005920F2" w:rsidRDefault="001456B1">
      <w:pPr>
        <w:widowControl w:val="0"/>
        <w:autoSpaceDE w:val="0"/>
        <w:autoSpaceDN w:val="0"/>
        <w:adjustRightInd w:val="0"/>
        <w:spacing w:line="240" w:lineRule="auto"/>
        <w:ind w:firstLine="709"/>
        <w:contextualSpacing/>
        <w:rPr>
          <w:szCs w:val="28"/>
        </w:rPr>
      </w:pPr>
      <w:r>
        <w:rPr>
          <w:szCs w:val="28"/>
        </w:rPr>
        <w:t xml:space="preserve">4. Работникам, </w:t>
      </w:r>
      <w:r>
        <w:rPr>
          <w:szCs w:val="26"/>
        </w:rPr>
        <w:t xml:space="preserve">замещающим </w:t>
      </w:r>
      <w:r>
        <w:rPr>
          <w:szCs w:val="28"/>
        </w:rPr>
        <w:t xml:space="preserve">должности, не являющиеся должностями муниципальной службы, выполняющим наряду со своей основной работой </w:t>
      </w:r>
      <w:r>
        <w:rPr>
          <w:szCs w:val="28"/>
        </w:rPr>
        <w:br/>
        <w:t xml:space="preserve">по трудовому договору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50 процентов должностного оклада по совмещаемой должности (замещаемого работника). </w:t>
      </w:r>
    </w:p>
    <w:p w:rsidR="005920F2" w:rsidRDefault="001456B1">
      <w:pPr>
        <w:spacing w:line="240" w:lineRule="auto"/>
        <w:ind w:firstLine="709"/>
        <w:contextualSpacing/>
        <w:rPr>
          <w:color w:val="000000"/>
          <w:szCs w:val="28"/>
          <w:lang w:eastAsia="ru-RU"/>
        </w:rPr>
      </w:pPr>
      <w:r>
        <w:rPr>
          <w:szCs w:val="28"/>
        </w:rPr>
        <w:t xml:space="preserve">Доплата устанавливается </w:t>
      </w:r>
      <w:r>
        <w:rPr>
          <w:color w:val="000000"/>
          <w:szCs w:val="28"/>
          <w:lang w:eastAsia="ru-RU"/>
        </w:rPr>
        <w:t xml:space="preserve">согласно решению представителя нанимателя (работодателя) </w:t>
      </w:r>
      <w:r>
        <w:rPr>
          <w:szCs w:val="26"/>
        </w:rPr>
        <w:t>на основании заявления работников, замещающих должности, не являющиеся должностями муниципальной службы.</w:t>
      </w:r>
    </w:p>
    <w:p w:rsidR="005920F2" w:rsidRDefault="005920F2">
      <w:pPr>
        <w:widowControl w:val="0"/>
        <w:autoSpaceDE w:val="0"/>
        <w:autoSpaceDN w:val="0"/>
        <w:adjustRightInd w:val="0"/>
        <w:spacing w:line="240" w:lineRule="auto"/>
        <w:ind w:firstLine="709"/>
        <w:contextualSpacing/>
        <w:rPr>
          <w:szCs w:val="26"/>
        </w:rPr>
      </w:pPr>
    </w:p>
    <w:p w:rsidR="005920F2" w:rsidRDefault="001456B1">
      <w:pPr>
        <w:widowControl w:val="0"/>
        <w:autoSpaceDE w:val="0"/>
        <w:autoSpaceDN w:val="0"/>
        <w:adjustRightInd w:val="0"/>
        <w:spacing w:line="240" w:lineRule="auto"/>
        <w:ind w:firstLine="709"/>
        <w:contextualSpacing/>
        <w:rPr>
          <w:szCs w:val="26"/>
        </w:rPr>
      </w:pPr>
      <w:r>
        <w:rPr>
          <w:szCs w:val="26"/>
        </w:rPr>
        <w:t xml:space="preserve">5. В пределах установленного фонда оплаты труда, в соответствии </w:t>
      </w:r>
      <w:r>
        <w:rPr>
          <w:szCs w:val="26"/>
        </w:rPr>
        <w:br/>
        <w:t xml:space="preserve">с решением представителя работодателя, </w:t>
      </w:r>
      <w:bookmarkStart w:id="11" w:name="_Hlk154697588"/>
      <w:r>
        <w:rPr>
          <w:szCs w:val="26"/>
        </w:rPr>
        <w:t>работникам</w:t>
      </w:r>
      <w:bookmarkEnd w:id="11"/>
      <w:r>
        <w:rPr>
          <w:szCs w:val="26"/>
        </w:rPr>
        <w:t>, замещающим должности, не являющиеся должностями муниципальной службы, оказывается единовременная материальная помощь.</w:t>
      </w:r>
    </w:p>
    <w:p w:rsidR="005920F2" w:rsidRDefault="001456B1">
      <w:pPr>
        <w:spacing w:line="240" w:lineRule="auto"/>
        <w:ind w:firstLine="709"/>
        <w:contextualSpacing/>
        <w:rPr>
          <w:szCs w:val="26"/>
        </w:rPr>
      </w:pPr>
      <w:r>
        <w:rPr>
          <w:szCs w:val="26"/>
        </w:rPr>
        <w:t xml:space="preserve">Материальная помощь предоставляется по заявлению </w:t>
      </w:r>
      <w:bookmarkStart w:id="12" w:name="_Hlk154697612"/>
      <w:r>
        <w:rPr>
          <w:szCs w:val="26"/>
        </w:rPr>
        <w:t xml:space="preserve">работника, замещающего должность, не являющиеся должностью муниципальной службы, </w:t>
      </w:r>
      <w:bookmarkEnd w:id="12"/>
      <w:r>
        <w:rPr>
          <w:szCs w:val="26"/>
        </w:rPr>
        <w:t xml:space="preserve"> </w:t>
      </w:r>
      <w:r>
        <w:rPr>
          <w:szCs w:val="26"/>
        </w:rPr>
        <w:lastRenderedPageBreak/>
        <w:t>на основании решения</w:t>
      </w:r>
      <w:r>
        <w:rPr>
          <w:color w:val="000000"/>
          <w:szCs w:val="28"/>
          <w:lang w:eastAsia="ru-RU"/>
        </w:rPr>
        <w:t xml:space="preserve"> представителя нанимателя (работодателя)</w:t>
      </w:r>
      <w:r w:rsidRPr="001456B1">
        <w:rPr>
          <w:color w:val="000000"/>
          <w:szCs w:val="28"/>
          <w:lang w:eastAsia="ru-RU"/>
        </w:rPr>
        <w:t xml:space="preserve"> </w:t>
      </w:r>
      <w:r>
        <w:rPr>
          <w:szCs w:val="26"/>
        </w:rPr>
        <w:t xml:space="preserve">в размере, </w:t>
      </w:r>
      <w:r>
        <w:rPr>
          <w:szCs w:val="26"/>
        </w:rPr>
        <w:br/>
        <w:t xml:space="preserve">не превышающем </w:t>
      </w:r>
      <w:r w:rsidR="0097001A">
        <w:rPr>
          <w:szCs w:val="26"/>
        </w:rPr>
        <w:t>1</w:t>
      </w:r>
      <w:r>
        <w:rPr>
          <w:szCs w:val="26"/>
        </w:rPr>
        <w:t xml:space="preserve"> должностного о</w:t>
      </w:r>
      <w:r w:rsidR="0097001A">
        <w:rPr>
          <w:szCs w:val="26"/>
        </w:rPr>
        <w:t>клада в год, в пределах утвержде</w:t>
      </w:r>
      <w:r>
        <w:rPr>
          <w:szCs w:val="26"/>
        </w:rPr>
        <w:t xml:space="preserve">нного фонда оплаты труда. </w:t>
      </w:r>
    </w:p>
    <w:p w:rsidR="005920F2" w:rsidRDefault="001456B1">
      <w:pPr>
        <w:spacing w:line="240" w:lineRule="auto"/>
        <w:ind w:firstLine="708"/>
        <w:contextualSpacing/>
        <w:rPr>
          <w:szCs w:val="26"/>
        </w:rPr>
      </w:pPr>
      <w:r>
        <w:rPr>
          <w:szCs w:val="26"/>
        </w:rPr>
        <w:t xml:space="preserve">Выплата материальной помощи производится не ранее чем через </w:t>
      </w:r>
      <w:r>
        <w:rPr>
          <w:szCs w:val="26"/>
        </w:rPr>
        <w:br/>
      </w:r>
      <w:r w:rsidR="0097001A">
        <w:rPr>
          <w:szCs w:val="26"/>
        </w:rPr>
        <w:t xml:space="preserve">3 </w:t>
      </w:r>
      <w:r>
        <w:rPr>
          <w:szCs w:val="26"/>
        </w:rPr>
        <w:t>месяца после при</w:t>
      </w:r>
      <w:r w:rsidR="001E408E">
        <w:rPr>
          <w:szCs w:val="26"/>
        </w:rPr>
        <w:t>е</w:t>
      </w:r>
      <w:r>
        <w:rPr>
          <w:szCs w:val="26"/>
        </w:rPr>
        <w:t>ма на работу.</w:t>
      </w:r>
    </w:p>
    <w:p w:rsidR="005920F2" w:rsidRDefault="001456B1">
      <w:pPr>
        <w:pStyle w:val="ConsPlusNormal"/>
        <w:ind w:firstLine="709"/>
        <w:jc w:val="both"/>
        <w:rPr>
          <w:sz w:val="28"/>
          <w:szCs w:val="28"/>
        </w:rPr>
      </w:pPr>
      <w:r>
        <w:rPr>
          <w:sz w:val="28"/>
          <w:szCs w:val="28"/>
        </w:rPr>
        <w:t>Материальная помощь не оказывается работник</w:t>
      </w:r>
      <w:r w:rsidR="0097001A">
        <w:rPr>
          <w:sz w:val="28"/>
          <w:szCs w:val="28"/>
        </w:rPr>
        <w:t>ам</w:t>
      </w:r>
      <w:r>
        <w:rPr>
          <w:sz w:val="28"/>
          <w:szCs w:val="28"/>
        </w:rPr>
        <w:t>:</w:t>
      </w:r>
    </w:p>
    <w:p w:rsidR="005920F2" w:rsidRDefault="001456B1">
      <w:pPr>
        <w:pStyle w:val="ConsPlusNormal"/>
        <w:ind w:firstLine="709"/>
        <w:jc w:val="both"/>
        <w:rPr>
          <w:sz w:val="28"/>
          <w:szCs w:val="28"/>
        </w:rPr>
      </w:pPr>
      <w:r>
        <w:rPr>
          <w:sz w:val="28"/>
          <w:szCs w:val="28"/>
        </w:rPr>
        <w:t>находящ</w:t>
      </w:r>
      <w:r w:rsidR="001E408E">
        <w:rPr>
          <w:sz w:val="28"/>
          <w:szCs w:val="28"/>
        </w:rPr>
        <w:t>имся в отпусках по уходу за ребе</w:t>
      </w:r>
      <w:r>
        <w:rPr>
          <w:sz w:val="28"/>
          <w:szCs w:val="28"/>
        </w:rPr>
        <w:t>нком до дости</w:t>
      </w:r>
      <w:r w:rsidR="001E408E">
        <w:rPr>
          <w:sz w:val="28"/>
          <w:szCs w:val="28"/>
        </w:rPr>
        <w:t xml:space="preserve">жения </w:t>
      </w:r>
      <w:r w:rsidR="001E408E">
        <w:rPr>
          <w:sz w:val="28"/>
          <w:szCs w:val="28"/>
        </w:rPr>
        <w:br/>
        <w:t>им возраста полутора, тре</w:t>
      </w:r>
      <w:r>
        <w:rPr>
          <w:sz w:val="28"/>
          <w:szCs w:val="28"/>
        </w:rPr>
        <w:t>х лет без сохранения денежного содержания;</w:t>
      </w:r>
    </w:p>
    <w:p w:rsidR="005920F2" w:rsidRDefault="001456B1">
      <w:pPr>
        <w:spacing w:line="240" w:lineRule="auto"/>
        <w:ind w:firstLine="709"/>
        <w:contextualSpacing/>
        <w:rPr>
          <w:szCs w:val="28"/>
        </w:rPr>
      </w:pPr>
      <w:r>
        <w:rPr>
          <w:szCs w:val="28"/>
        </w:rPr>
        <w:t>уволенным и получившим материальную помощь в текущем календарном году и вновь принятым в этом же году в данный орган местного самоуправления.</w:t>
      </w:r>
    </w:p>
    <w:p w:rsidR="005920F2" w:rsidRDefault="005920F2">
      <w:pPr>
        <w:spacing w:line="240" w:lineRule="auto"/>
        <w:ind w:left="709"/>
        <w:contextualSpacing/>
        <w:rPr>
          <w:szCs w:val="28"/>
        </w:rPr>
      </w:pPr>
    </w:p>
    <w:p w:rsidR="005920F2" w:rsidRDefault="001456B1">
      <w:pPr>
        <w:widowControl w:val="0"/>
        <w:autoSpaceDE w:val="0"/>
        <w:autoSpaceDN w:val="0"/>
        <w:adjustRightInd w:val="0"/>
        <w:spacing w:line="240" w:lineRule="auto"/>
        <w:ind w:firstLine="709"/>
        <w:contextualSpacing/>
        <w:rPr>
          <w:szCs w:val="26"/>
        </w:rPr>
      </w:pPr>
      <w:r>
        <w:rPr>
          <w:szCs w:val="26"/>
        </w:rPr>
        <w:t>6. Выплаты работникам, замещающим должности, не являющимися должностями муниципальной службы, за работу в ночное время производятся за каждый час работы в ночное время.</w:t>
      </w:r>
    </w:p>
    <w:p w:rsidR="005920F2" w:rsidRDefault="001456B1">
      <w:pPr>
        <w:spacing w:line="240" w:lineRule="auto"/>
        <w:ind w:firstLine="709"/>
        <w:contextualSpacing/>
        <w:rPr>
          <w:szCs w:val="26"/>
        </w:rPr>
      </w:pPr>
      <w:r>
        <w:rPr>
          <w:szCs w:val="26"/>
        </w:rPr>
        <w:t>Ночным считается время с 22 часов до 6 часов. Размер выплаты составляет не менее 20 процентов части должностного оклада (оклада, ставки заработной платы, тарифной ставки) за час работы работника.</w:t>
      </w:r>
    </w:p>
    <w:p w:rsidR="005920F2" w:rsidRDefault="00DB6FD2">
      <w:pPr>
        <w:spacing w:line="240" w:lineRule="auto"/>
        <w:ind w:firstLine="709"/>
        <w:contextualSpacing/>
        <w:rPr>
          <w:szCs w:val="26"/>
        </w:rPr>
      </w:pPr>
      <w:r>
        <w:rPr>
          <w:szCs w:val="26"/>
        </w:rPr>
        <w:t>Расче</w:t>
      </w:r>
      <w:r w:rsidR="001456B1">
        <w:rPr>
          <w:szCs w:val="26"/>
        </w:rPr>
        <w:t>т части должностного оклада за час работы работника, замещающего должность, не являющуюся должностью муниципальной службы, определяется пут</w:t>
      </w:r>
      <w:r>
        <w:rPr>
          <w:szCs w:val="26"/>
        </w:rPr>
        <w:t>е</w:t>
      </w:r>
      <w:r w:rsidR="001456B1">
        <w:rPr>
          <w:szCs w:val="26"/>
        </w:rPr>
        <w:t xml:space="preserve">м деления размера должностного оклада работника </w:t>
      </w:r>
      <w:r w:rsidR="001456B1">
        <w:rPr>
          <w:szCs w:val="26"/>
        </w:rPr>
        <w:br/>
        <w:t>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5920F2" w:rsidRDefault="005920F2">
      <w:pPr>
        <w:tabs>
          <w:tab w:val="left" w:pos="7088"/>
        </w:tabs>
        <w:spacing w:line="240" w:lineRule="auto"/>
        <w:contextualSpacing/>
        <w:rPr>
          <w:szCs w:val="28"/>
        </w:rPr>
      </w:pPr>
    </w:p>
    <w:p w:rsidR="005920F2" w:rsidRDefault="001456B1">
      <w:pPr>
        <w:spacing w:line="240" w:lineRule="auto"/>
        <w:ind w:firstLine="709"/>
        <w:contextualSpacing/>
        <w:rPr>
          <w:szCs w:val="28"/>
        </w:rPr>
      </w:pPr>
      <w:r>
        <w:rPr>
          <w:szCs w:val="28"/>
        </w:rPr>
        <w:t xml:space="preserve">7. Оплата труда </w:t>
      </w:r>
      <w:r>
        <w:rPr>
          <w:szCs w:val="26"/>
        </w:rPr>
        <w:t>работникам, замещающим должности, не являющимися должностями муниципальной службы,</w:t>
      </w:r>
      <w:r>
        <w:rPr>
          <w:szCs w:val="28"/>
        </w:rPr>
        <w:t xml:space="preserve"> за привлечение к работе в выходные </w:t>
      </w:r>
      <w:r w:rsidR="00DB6FD2">
        <w:rPr>
          <w:szCs w:val="28"/>
        </w:rPr>
        <w:br/>
      </w:r>
      <w:r>
        <w:rPr>
          <w:szCs w:val="28"/>
        </w:rPr>
        <w:t>или нерабочие праздничные дни, в том числе в период служебной командировки, производится в соответствии с трудовым законодательством Российской Федерации в двойном размере оплаты труда.</w:t>
      </w:r>
    </w:p>
    <w:p w:rsidR="005920F2" w:rsidRDefault="005920F2">
      <w:pPr>
        <w:tabs>
          <w:tab w:val="left" w:pos="7088"/>
        </w:tabs>
        <w:spacing w:line="240" w:lineRule="auto"/>
        <w:contextualSpacing/>
        <w:rPr>
          <w:szCs w:val="28"/>
        </w:rPr>
        <w:sectPr w:rsidR="005920F2" w:rsidSect="00685954">
          <w:headerReference w:type="even" r:id="rId19"/>
          <w:headerReference w:type="default" r:id="rId20"/>
          <w:headerReference w:type="first" r:id="rId21"/>
          <w:pgSz w:w="11906" w:h="16838"/>
          <w:pgMar w:top="1134" w:right="567" w:bottom="1134" w:left="1701" w:header="709" w:footer="709" w:gutter="0"/>
          <w:pgNumType w:start="20"/>
          <w:cols w:space="720"/>
          <w:docGrid w:linePitch="381"/>
        </w:sectPr>
      </w:pPr>
    </w:p>
    <w:p w:rsidR="005920F2" w:rsidRDefault="001456B1">
      <w:pPr>
        <w:tabs>
          <w:tab w:val="left" w:pos="7655"/>
        </w:tabs>
        <w:spacing w:line="240" w:lineRule="auto"/>
        <w:ind w:left="5103"/>
        <w:contextualSpacing/>
        <w:jc w:val="center"/>
        <w:rPr>
          <w:szCs w:val="28"/>
        </w:rPr>
      </w:pPr>
      <w:r>
        <w:rPr>
          <w:szCs w:val="28"/>
        </w:rPr>
        <w:lastRenderedPageBreak/>
        <w:t>Приложение 4</w:t>
      </w:r>
    </w:p>
    <w:p w:rsidR="005920F2" w:rsidRDefault="001456B1">
      <w:pPr>
        <w:tabs>
          <w:tab w:val="left" w:pos="7655"/>
        </w:tabs>
        <w:spacing w:line="240" w:lineRule="auto"/>
        <w:ind w:left="5103"/>
        <w:contextualSpacing/>
        <w:jc w:val="center"/>
        <w:rPr>
          <w:sz w:val="24"/>
          <w:szCs w:val="24"/>
        </w:rPr>
      </w:pPr>
      <w:r>
        <w:rPr>
          <w:sz w:val="24"/>
          <w:szCs w:val="24"/>
        </w:rPr>
        <w:t xml:space="preserve">к Положению об оплате труда </w:t>
      </w:r>
      <w:r>
        <w:rPr>
          <w:color w:val="000000"/>
          <w:sz w:val="24"/>
          <w:szCs w:val="24"/>
        </w:rPr>
        <w:t>лиц, замещающих муниципальные должности, осуществляющих свои полномочия на постоянной основе, муниципальных служащих</w:t>
      </w:r>
      <w:r>
        <w:rPr>
          <w:sz w:val="24"/>
          <w:szCs w:val="24"/>
        </w:rPr>
        <w:t xml:space="preserve"> и </w:t>
      </w:r>
      <w:r>
        <w:rPr>
          <w:bCs/>
          <w:sz w:val="24"/>
          <w:szCs w:val="24"/>
        </w:rPr>
        <w:t xml:space="preserve">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w:t>
      </w:r>
      <w:r>
        <w:rPr>
          <w:bCs/>
          <w:sz w:val="24"/>
          <w:szCs w:val="24"/>
        </w:rPr>
        <w:br/>
        <w:t>и не являются муниципальными служащими</w:t>
      </w:r>
      <w:r>
        <w:rPr>
          <w:sz w:val="24"/>
          <w:szCs w:val="24"/>
        </w:rPr>
        <w:t>, в органах местного самоуправления муниципального образования Володарский муниципальный округ Донецкой Народной Республики</w:t>
      </w:r>
    </w:p>
    <w:p w:rsidR="002D537E" w:rsidRDefault="002D537E">
      <w:pPr>
        <w:tabs>
          <w:tab w:val="left" w:pos="7655"/>
        </w:tabs>
        <w:spacing w:line="240" w:lineRule="auto"/>
        <w:ind w:left="5103"/>
        <w:contextualSpacing/>
        <w:jc w:val="center"/>
        <w:rPr>
          <w:caps/>
          <w:sz w:val="24"/>
          <w:szCs w:val="24"/>
        </w:rPr>
      </w:pPr>
      <w:r>
        <w:rPr>
          <w:sz w:val="24"/>
          <w:szCs w:val="24"/>
        </w:rPr>
        <w:t>на 2025 год</w:t>
      </w:r>
    </w:p>
    <w:p w:rsidR="005920F2" w:rsidRDefault="005920F2">
      <w:pPr>
        <w:tabs>
          <w:tab w:val="left" w:pos="7655"/>
        </w:tabs>
        <w:spacing w:line="240" w:lineRule="auto"/>
        <w:ind w:left="5103"/>
        <w:contextualSpacing/>
        <w:rPr>
          <w:caps/>
        </w:rPr>
      </w:pPr>
    </w:p>
    <w:p w:rsidR="005920F2" w:rsidRDefault="005920F2">
      <w:pPr>
        <w:spacing w:line="240" w:lineRule="auto"/>
        <w:contextualSpacing/>
        <w:jc w:val="center"/>
        <w:rPr>
          <w:szCs w:val="26"/>
        </w:rPr>
      </w:pPr>
    </w:p>
    <w:p w:rsidR="005920F2" w:rsidRDefault="001456B1">
      <w:pPr>
        <w:spacing w:line="240" w:lineRule="auto"/>
        <w:contextualSpacing/>
        <w:jc w:val="center"/>
        <w:rPr>
          <w:b/>
          <w:bCs/>
          <w:szCs w:val="26"/>
        </w:rPr>
      </w:pPr>
      <w:r>
        <w:rPr>
          <w:b/>
          <w:bCs/>
          <w:szCs w:val="26"/>
        </w:rPr>
        <w:t xml:space="preserve">Размеры оплаты труда работников, </w:t>
      </w:r>
    </w:p>
    <w:p w:rsidR="005920F2" w:rsidRDefault="001456B1">
      <w:pPr>
        <w:spacing w:line="240" w:lineRule="auto"/>
        <w:contextualSpacing/>
        <w:jc w:val="center"/>
        <w:rPr>
          <w:b/>
          <w:bCs/>
          <w:szCs w:val="26"/>
        </w:rPr>
      </w:pPr>
      <w:r>
        <w:rPr>
          <w:b/>
          <w:bCs/>
          <w:szCs w:val="26"/>
        </w:rPr>
        <w:t>занятых обслуживанием органов местного самоуправления</w:t>
      </w:r>
    </w:p>
    <w:p w:rsidR="005920F2" w:rsidRDefault="005920F2">
      <w:pPr>
        <w:widowControl w:val="0"/>
        <w:autoSpaceDE w:val="0"/>
        <w:autoSpaceDN w:val="0"/>
        <w:adjustRightInd w:val="0"/>
        <w:spacing w:line="240" w:lineRule="auto"/>
        <w:ind w:firstLine="709"/>
        <w:contextualSpacing/>
        <w:rPr>
          <w:szCs w:val="26"/>
        </w:rPr>
      </w:pPr>
    </w:p>
    <w:p w:rsidR="005920F2" w:rsidRDefault="001456B1">
      <w:pPr>
        <w:widowControl w:val="0"/>
        <w:autoSpaceDE w:val="0"/>
        <w:autoSpaceDN w:val="0"/>
        <w:adjustRightInd w:val="0"/>
        <w:spacing w:line="240" w:lineRule="auto"/>
        <w:ind w:firstLine="709"/>
        <w:contextualSpacing/>
        <w:rPr>
          <w:szCs w:val="26"/>
        </w:rPr>
      </w:pPr>
      <w:r>
        <w:rPr>
          <w:szCs w:val="26"/>
        </w:rPr>
        <w:t>1. Должностные оклады работников, занятых обслуживанием органов местного самоуправления</w:t>
      </w:r>
      <w:r w:rsidR="00DB6FD2">
        <w:rPr>
          <w:szCs w:val="26"/>
        </w:rPr>
        <w:t xml:space="preserve"> (далее – работник)</w:t>
      </w:r>
      <w:r>
        <w:rPr>
          <w:szCs w:val="26"/>
        </w:rPr>
        <w:t>, устанавливаются в размерах:</w:t>
      </w:r>
    </w:p>
    <w:p w:rsidR="005920F2" w:rsidRDefault="005920F2">
      <w:pPr>
        <w:spacing w:line="240" w:lineRule="auto"/>
        <w:ind w:left="709"/>
        <w:contextualSpacing/>
        <w:rPr>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813"/>
        <w:gridCol w:w="2332"/>
      </w:tblGrid>
      <w:tr w:rsidR="005920F2">
        <w:tc>
          <w:tcPr>
            <w:tcW w:w="5521" w:type="dxa"/>
          </w:tcPr>
          <w:p w:rsidR="005920F2" w:rsidRDefault="001456B1">
            <w:pPr>
              <w:pStyle w:val="aff8"/>
              <w:spacing w:line="240" w:lineRule="auto"/>
              <w:ind w:left="0"/>
              <w:jc w:val="center"/>
              <w:rPr>
                <w:szCs w:val="26"/>
              </w:rPr>
            </w:pPr>
            <w:r>
              <w:rPr>
                <w:szCs w:val="26"/>
              </w:rPr>
              <w:t>Наименование должности</w:t>
            </w:r>
          </w:p>
        </w:tc>
        <w:tc>
          <w:tcPr>
            <w:tcW w:w="1813" w:type="dxa"/>
          </w:tcPr>
          <w:p w:rsidR="005920F2" w:rsidRDefault="001456B1">
            <w:pPr>
              <w:pStyle w:val="aff8"/>
              <w:spacing w:line="240" w:lineRule="auto"/>
              <w:ind w:left="0"/>
              <w:jc w:val="center"/>
              <w:rPr>
                <w:szCs w:val="26"/>
              </w:rPr>
            </w:pPr>
            <w:r>
              <w:rPr>
                <w:szCs w:val="26"/>
              </w:rPr>
              <w:t>Разряд</w:t>
            </w:r>
          </w:p>
        </w:tc>
        <w:tc>
          <w:tcPr>
            <w:tcW w:w="2332" w:type="dxa"/>
          </w:tcPr>
          <w:p w:rsidR="005920F2" w:rsidRDefault="001456B1">
            <w:pPr>
              <w:pStyle w:val="aff8"/>
              <w:spacing w:line="240" w:lineRule="auto"/>
              <w:ind w:left="0"/>
              <w:jc w:val="center"/>
              <w:rPr>
                <w:szCs w:val="26"/>
              </w:rPr>
            </w:pPr>
            <w:r>
              <w:rPr>
                <w:szCs w:val="26"/>
              </w:rPr>
              <w:t>Должностной оклад</w:t>
            </w:r>
          </w:p>
        </w:tc>
      </w:tr>
      <w:tr w:rsidR="005920F2">
        <w:tc>
          <w:tcPr>
            <w:tcW w:w="5521" w:type="dxa"/>
          </w:tcPr>
          <w:p w:rsidR="005920F2" w:rsidRDefault="001456B1">
            <w:pPr>
              <w:pStyle w:val="aff8"/>
              <w:spacing w:line="240" w:lineRule="auto"/>
              <w:ind w:left="0"/>
              <w:rPr>
                <w:szCs w:val="26"/>
              </w:rPr>
            </w:pPr>
            <w:r>
              <w:rPr>
                <w:szCs w:val="26"/>
              </w:rPr>
              <w:t>Уборщик служебных помещений</w:t>
            </w:r>
          </w:p>
        </w:tc>
        <w:tc>
          <w:tcPr>
            <w:tcW w:w="1813" w:type="dxa"/>
          </w:tcPr>
          <w:p w:rsidR="005920F2" w:rsidRDefault="001456B1">
            <w:pPr>
              <w:pStyle w:val="aff8"/>
              <w:spacing w:line="240" w:lineRule="auto"/>
              <w:ind w:left="0"/>
              <w:jc w:val="center"/>
              <w:rPr>
                <w:szCs w:val="26"/>
              </w:rPr>
            </w:pPr>
            <w:r>
              <w:rPr>
                <w:szCs w:val="26"/>
              </w:rPr>
              <w:t>1</w:t>
            </w:r>
          </w:p>
        </w:tc>
        <w:tc>
          <w:tcPr>
            <w:tcW w:w="2332" w:type="dxa"/>
          </w:tcPr>
          <w:p w:rsidR="005920F2" w:rsidRDefault="001456B1">
            <w:pPr>
              <w:pStyle w:val="aff8"/>
              <w:spacing w:line="240" w:lineRule="auto"/>
              <w:ind w:left="0"/>
              <w:jc w:val="center"/>
              <w:rPr>
                <w:szCs w:val="26"/>
              </w:rPr>
            </w:pPr>
            <w:r>
              <w:rPr>
                <w:szCs w:val="26"/>
              </w:rPr>
              <w:t>14620,00</w:t>
            </w:r>
          </w:p>
        </w:tc>
      </w:tr>
      <w:tr w:rsidR="005920F2">
        <w:tc>
          <w:tcPr>
            <w:tcW w:w="5521" w:type="dxa"/>
          </w:tcPr>
          <w:p w:rsidR="005920F2" w:rsidRDefault="001456B1">
            <w:pPr>
              <w:pStyle w:val="aff8"/>
              <w:spacing w:line="240" w:lineRule="auto"/>
              <w:ind w:left="0"/>
              <w:rPr>
                <w:szCs w:val="26"/>
              </w:rPr>
            </w:pPr>
            <w:r>
              <w:rPr>
                <w:szCs w:val="26"/>
              </w:rPr>
              <w:t>Сторож (вахтер)</w:t>
            </w:r>
          </w:p>
        </w:tc>
        <w:tc>
          <w:tcPr>
            <w:tcW w:w="1813" w:type="dxa"/>
          </w:tcPr>
          <w:p w:rsidR="005920F2" w:rsidRDefault="001456B1">
            <w:pPr>
              <w:pStyle w:val="aff8"/>
              <w:spacing w:line="240" w:lineRule="auto"/>
              <w:ind w:left="0"/>
              <w:jc w:val="center"/>
              <w:rPr>
                <w:szCs w:val="26"/>
              </w:rPr>
            </w:pPr>
            <w:r>
              <w:rPr>
                <w:szCs w:val="26"/>
              </w:rPr>
              <w:t>1</w:t>
            </w:r>
          </w:p>
        </w:tc>
        <w:tc>
          <w:tcPr>
            <w:tcW w:w="2332" w:type="dxa"/>
          </w:tcPr>
          <w:p w:rsidR="005920F2" w:rsidRDefault="001456B1">
            <w:pPr>
              <w:pStyle w:val="aff8"/>
              <w:spacing w:line="240" w:lineRule="auto"/>
              <w:ind w:left="0"/>
              <w:jc w:val="center"/>
              <w:rPr>
                <w:szCs w:val="26"/>
              </w:rPr>
            </w:pPr>
            <w:r>
              <w:rPr>
                <w:szCs w:val="26"/>
              </w:rPr>
              <w:t>14620,00</w:t>
            </w:r>
          </w:p>
        </w:tc>
      </w:tr>
      <w:tr w:rsidR="005920F2">
        <w:tc>
          <w:tcPr>
            <w:tcW w:w="5521" w:type="dxa"/>
          </w:tcPr>
          <w:p w:rsidR="005920F2" w:rsidRDefault="001456B1">
            <w:pPr>
              <w:pStyle w:val="aff8"/>
              <w:spacing w:line="240" w:lineRule="auto"/>
              <w:ind w:left="0"/>
              <w:rPr>
                <w:szCs w:val="26"/>
              </w:rPr>
            </w:pPr>
            <w:r>
              <w:rPr>
                <w:szCs w:val="26"/>
              </w:rPr>
              <w:t xml:space="preserve">Водитель легкового  автомобиля с рабочим объемом двигателя до 1,8 л. </w:t>
            </w:r>
          </w:p>
        </w:tc>
        <w:tc>
          <w:tcPr>
            <w:tcW w:w="1813" w:type="dxa"/>
          </w:tcPr>
          <w:p w:rsidR="005920F2" w:rsidRDefault="001456B1">
            <w:pPr>
              <w:pStyle w:val="aff8"/>
              <w:spacing w:line="240" w:lineRule="auto"/>
              <w:ind w:left="0"/>
              <w:jc w:val="center"/>
              <w:rPr>
                <w:szCs w:val="26"/>
              </w:rPr>
            </w:pPr>
            <w:r>
              <w:rPr>
                <w:szCs w:val="26"/>
              </w:rPr>
              <w:t>2</w:t>
            </w:r>
          </w:p>
        </w:tc>
        <w:tc>
          <w:tcPr>
            <w:tcW w:w="2332" w:type="dxa"/>
          </w:tcPr>
          <w:p w:rsidR="005920F2" w:rsidRDefault="000C2BF1">
            <w:pPr>
              <w:pStyle w:val="aff8"/>
              <w:spacing w:line="240" w:lineRule="auto"/>
              <w:ind w:left="0"/>
              <w:jc w:val="center"/>
              <w:rPr>
                <w:szCs w:val="26"/>
              </w:rPr>
            </w:pPr>
            <w:r>
              <w:rPr>
                <w:szCs w:val="26"/>
              </w:rPr>
              <w:t>14693</w:t>
            </w:r>
            <w:r w:rsidR="001456B1">
              <w:rPr>
                <w:szCs w:val="26"/>
              </w:rPr>
              <w:t>,00</w:t>
            </w:r>
          </w:p>
        </w:tc>
      </w:tr>
      <w:tr w:rsidR="005920F2">
        <w:tc>
          <w:tcPr>
            <w:tcW w:w="5521" w:type="dxa"/>
          </w:tcPr>
          <w:p w:rsidR="005920F2" w:rsidRDefault="001456B1">
            <w:pPr>
              <w:pStyle w:val="aff8"/>
              <w:spacing w:line="240" w:lineRule="auto"/>
              <w:ind w:left="0"/>
              <w:rPr>
                <w:szCs w:val="26"/>
              </w:rPr>
            </w:pPr>
            <w:r>
              <w:rPr>
                <w:szCs w:val="26"/>
              </w:rPr>
              <w:t xml:space="preserve">Оператор </w:t>
            </w:r>
            <w:r w:rsidR="00DB6FD2">
              <w:rPr>
                <w:szCs w:val="26"/>
              </w:rPr>
              <w:t xml:space="preserve">газовой </w:t>
            </w:r>
            <w:r>
              <w:rPr>
                <w:szCs w:val="26"/>
              </w:rPr>
              <w:t>котельной</w:t>
            </w:r>
            <w:r w:rsidR="00DB6FD2">
              <w:rPr>
                <w:szCs w:val="26"/>
              </w:rPr>
              <w:t>, кочегар</w:t>
            </w:r>
            <w:r>
              <w:rPr>
                <w:szCs w:val="26"/>
              </w:rPr>
              <w:t xml:space="preserve"> </w:t>
            </w:r>
          </w:p>
        </w:tc>
        <w:tc>
          <w:tcPr>
            <w:tcW w:w="1813" w:type="dxa"/>
          </w:tcPr>
          <w:p w:rsidR="005920F2" w:rsidRDefault="001456B1">
            <w:pPr>
              <w:pStyle w:val="aff8"/>
              <w:spacing w:line="240" w:lineRule="auto"/>
              <w:ind w:left="0"/>
              <w:jc w:val="center"/>
              <w:rPr>
                <w:szCs w:val="26"/>
              </w:rPr>
            </w:pPr>
            <w:r>
              <w:rPr>
                <w:szCs w:val="26"/>
              </w:rPr>
              <w:t>2</w:t>
            </w:r>
          </w:p>
        </w:tc>
        <w:tc>
          <w:tcPr>
            <w:tcW w:w="2332" w:type="dxa"/>
          </w:tcPr>
          <w:p w:rsidR="005920F2" w:rsidRDefault="000C2BF1">
            <w:pPr>
              <w:pStyle w:val="aff8"/>
              <w:spacing w:line="240" w:lineRule="auto"/>
              <w:ind w:left="0"/>
              <w:jc w:val="center"/>
              <w:rPr>
                <w:szCs w:val="26"/>
              </w:rPr>
            </w:pPr>
            <w:r>
              <w:rPr>
                <w:szCs w:val="26"/>
              </w:rPr>
              <w:t>14693</w:t>
            </w:r>
            <w:r w:rsidR="001456B1">
              <w:rPr>
                <w:szCs w:val="26"/>
              </w:rPr>
              <w:t>,00</w:t>
            </w:r>
          </w:p>
        </w:tc>
      </w:tr>
    </w:tbl>
    <w:p w:rsidR="005920F2" w:rsidRDefault="005920F2"/>
    <w:p w:rsidR="005920F2" w:rsidRDefault="001456B1">
      <w:pPr>
        <w:widowControl w:val="0"/>
        <w:autoSpaceDE w:val="0"/>
        <w:autoSpaceDN w:val="0"/>
        <w:adjustRightInd w:val="0"/>
        <w:spacing w:line="240" w:lineRule="auto"/>
        <w:ind w:left="9" w:firstLineChars="250" w:firstLine="700"/>
        <w:contextualSpacing/>
        <w:rPr>
          <w:szCs w:val="26"/>
        </w:rPr>
      </w:pPr>
      <w:r>
        <w:rPr>
          <w:szCs w:val="26"/>
        </w:rPr>
        <w:t>2.</w:t>
      </w:r>
      <w:r w:rsidR="00DB6FD2">
        <w:rPr>
          <w:szCs w:val="26"/>
        </w:rPr>
        <w:t> Надбавка за сложность и напряже</w:t>
      </w:r>
      <w:r>
        <w:rPr>
          <w:szCs w:val="26"/>
        </w:rPr>
        <w:t xml:space="preserve">нность в работе устанавливается ежемесячно в размере до 50% должностного оклада </w:t>
      </w:r>
      <w:r>
        <w:rPr>
          <w:color w:val="000000"/>
          <w:szCs w:val="28"/>
          <w:lang w:eastAsia="ru-RU"/>
        </w:rPr>
        <w:t>согласно решению представителя нанимателя (работодателя)</w:t>
      </w:r>
      <w:r>
        <w:rPr>
          <w:szCs w:val="26"/>
        </w:rPr>
        <w:t xml:space="preserve">. В случае несвоевременного выполнения заданий, ухудшения качества работы и нарушения трудовой дисциплины указанная надбавка отменяется или уменьшается </w:t>
      </w:r>
      <w:r>
        <w:rPr>
          <w:color w:val="000000"/>
          <w:szCs w:val="28"/>
          <w:lang w:eastAsia="ru-RU"/>
        </w:rPr>
        <w:t>согласно решению представителя нанимателя (работодателя)</w:t>
      </w:r>
      <w:r>
        <w:rPr>
          <w:szCs w:val="26"/>
        </w:rPr>
        <w:t>.</w:t>
      </w:r>
    </w:p>
    <w:p w:rsidR="005920F2" w:rsidRDefault="005920F2">
      <w:pPr>
        <w:widowControl w:val="0"/>
        <w:autoSpaceDE w:val="0"/>
        <w:autoSpaceDN w:val="0"/>
        <w:adjustRightInd w:val="0"/>
        <w:spacing w:line="240" w:lineRule="auto"/>
        <w:ind w:left="709"/>
        <w:contextualSpacing/>
        <w:rPr>
          <w:szCs w:val="26"/>
        </w:rPr>
      </w:pPr>
    </w:p>
    <w:p w:rsidR="005920F2" w:rsidRDefault="001456B1">
      <w:pPr>
        <w:widowControl w:val="0"/>
        <w:autoSpaceDE w:val="0"/>
        <w:autoSpaceDN w:val="0"/>
        <w:adjustRightInd w:val="0"/>
        <w:spacing w:line="240" w:lineRule="auto"/>
        <w:ind w:firstLine="709"/>
        <w:contextualSpacing/>
        <w:rPr>
          <w:szCs w:val="26"/>
        </w:rPr>
      </w:pPr>
      <w:r>
        <w:rPr>
          <w:szCs w:val="26"/>
        </w:rPr>
        <w:t>3. Выплаты работникам за работу в ночное время производятся за каждый час работы в ночное время.</w:t>
      </w:r>
    </w:p>
    <w:p w:rsidR="005920F2" w:rsidRDefault="001456B1">
      <w:pPr>
        <w:spacing w:line="240" w:lineRule="auto"/>
        <w:ind w:firstLine="709"/>
        <w:contextualSpacing/>
        <w:rPr>
          <w:szCs w:val="26"/>
        </w:rPr>
      </w:pPr>
      <w:r>
        <w:rPr>
          <w:szCs w:val="26"/>
        </w:rPr>
        <w:t xml:space="preserve">Ночным считается время с 22 часов до 6 часов. Размер выплаты составляет не менее 20 процентов части должностного оклада </w:t>
      </w:r>
      <w:r w:rsidR="007112BB">
        <w:rPr>
          <w:szCs w:val="26"/>
        </w:rPr>
        <w:t xml:space="preserve">(оклада, ставки, заработной платы, тарифной ставки) </w:t>
      </w:r>
      <w:r>
        <w:rPr>
          <w:szCs w:val="26"/>
        </w:rPr>
        <w:t>за час работы работника.</w:t>
      </w:r>
    </w:p>
    <w:p w:rsidR="005920F2" w:rsidRDefault="001456B1">
      <w:pPr>
        <w:spacing w:line="240" w:lineRule="auto"/>
        <w:ind w:firstLine="709"/>
        <w:contextualSpacing/>
        <w:rPr>
          <w:szCs w:val="26"/>
        </w:rPr>
      </w:pPr>
      <w:r>
        <w:rPr>
          <w:szCs w:val="26"/>
        </w:rPr>
        <w:t>Расч</w:t>
      </w:r>
      <w:r w:rsidR="007112BB">
        <w:rPr>
          <w:szCs w:val="26"/>
        </w:rPr>
        <w:t>е</w:t>
      </w:r>
      <w:r>
        <w:rPr>
          <w:szCs w:val="26"/>
        </w:rPr>
        <w:t>т части должностного оклада за час работы работника определяется пут</w:t>
      </w:r>
      <w:r w:rsidR="007112BB">
        <w:rPr>
          <w:szCs w:val="26"/>
        </w:rPr>
        <w:t>е</w:t>
      </w:r>
      <w:r>
        <w:rPr>
          <w:szCs w:val="26"/>
        </w:rPr>
        <w:t xml:space="preserve">м деления размера должностного оклада работника на среднемесячное </w:t>
      </w:r>
      <w:r>
        <w:rPr>
          <w:szCs w:val="26"/>
        </w:rPr>
        <w:lastRenderedPageBreak/>
        <w:t>количество рабочих часов в соответствующем календарном году в зависимости от установленной продолжительности рабочей недели.</w:t>
      </w:r>
    </w:p>
    <w:p w:rsidR="005920F2" w:rsidRDefault="005920F2">
      <w:pPr>
        <w:spacing w:line="240" w:lineRule="auto"/>
        <w:ind w:firstLine="709"/>
        <w:contextualSpacing/>
        <w:rPr>
          <w:szCs w:val="26"/>
        </w:rPr>
      </w:pPr>
    </w:p>
    <w:p w:rsidR="005920F2" w:rsidRDefault="001456B1">
      <w:pPr>
        <w:widowControl w:val="0"/>
        <w:autoSpaceDE w:val="0"/>
        <w:autoSpaceDN w:val="0"/>
        <w:adjustRightInd w:val="0"/>
        <w:spacing w:line="240" w:lineRule="auto"/>
        <w:ind w:left="9" w:firstLineChars="250" w:firstLine="700"/>
        <w:contextualSpacing/>
        <w:rPr>
          <w:szCs w:val="26"/>
        </w:rPr>
      </w:pPr>
      <w:r>
        <w:rPr>
          <w:szCs w:val="26"/>
        </w:rPr>
        <w:t xml:space="preserve">4. Сверхурочная работа оплачивается за первые два часа работы </w:t>
      </w:r>
      <w:r>
        <w:rPr>
          <w:szCs w:val="26"/>
        </w:rPr>
        <w:br/>
        <w:t>в полуторном размере, за последующие часы - в двойном размере.</w:t>
      </w:r>
    </w:p>
    <w:p w:rsidR="005920F2" w:rsidRDefault="005920F2">
      <w:pPr>
        <w:widowControl w:val="0"/>
        <w:autoSpaceDE w:val="0"/>
        <w:autoSpaceDN w:val="0"/>
        <w:adjustRightInd w:val="0"/>
        <w:spacing w:line="240" w:lineRule="auto"/>
        <w:ind w:left="709"/>
        <w:contextualSpacing/>
        <w:rPr>
          <w:szCs w:val="26"/>
        </w:rPr>
      </w:pPr>
    </w:p>
    <w:p w:rsidR="005920F2" w:rsidRDefault="001456B1">
      <w:pPr>
        <w:widowControl w:val="0"/>
        <w:autoSpaceDE w:val="0"/>
        <w:autoSpaceDN w:val="0"/>
        <w:adjustRightInd w:val="0"/>
        <w:spacing w:line="240" w:lineRule="auto"/>
        <w:ind w:firstLine="709"/>
        <w:contextualSpacing/>
        <w:rPr>
          <w:szCs w:val="26"/>
        </w:rPr>
      </w:pPr>
      <w:r>
        <w:rPr>
          <w:szCs w:val="26"/>
        </w:rPr>
        <w:t xml:space="preserve">5. Оплата труда работников, привлекаемых к работе в выходные </w:t>
      </w:r>
      <w:r>
        <w:rPr>
          <w:szCs w:val="26"/>
        </w:rPr>
        <w:br/>
        <w:t>и нерабочие праздничные дни, осуществляется:</w:t>
      </w:r>
    </w:p>
    <w:p w:rsidR="005920F2" w:rsidRDefault="001456B1">
      <w:pPr>
        <w:spacing w:line="240" w:lineRule="auto"/>
        <w:ind w:firstLine="709"/>
        <w:contextualSpacing/>
        <w:rPr>
          <w:szCs w:val="26"/>
        </w:rPr>
      </w:pPr>
      <w:r>
        <w:rPr>
          <w:szCs w:val="26"/>
        </w:rPr>
        <w:t>1) в размере</w:t>
      </w:r>
      <w:r w:rsidR="007112BB">
        <w:rPr>
          <w:szCs w:val="26"/>
        </w:rPr>
        <w:t xml:space="preserve"> части должностного оклада с уче</w:t>
      </w:r>
      <w:r>
        <w:rPr>
          <w:szCs w:val="26"/>
        </w:rPr>
        <w:t>том выплат, установленных в процентном отношении к должностному окладу,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w:t>
      </w:r>
    </w:p>
    <w:p w:rsidR="005920F2" w:rsidRDefault="001456B1">
      <w:pPr>
        <w:spacing w:line="240" w:lineRule="auto"/>
        <w:ind w:firstLine="709"/>
        <w:contextualSpacing/>
        <w:rPr>
          <w:szCs w:val="26"/>
        </w:rPr>
      </w:pPr>
      <w:r>
        <w:rPr>
          <w:szCs w:val="26"/>
        </w:rPr>
        <w:t>2) в размере двойной части должностного оклада, с уч</w:t>
      </w:r>
      <w:r w:rsidR="007112BB">
        <w:rPr>
          <w:szCs w:val="26"/>
        </w:rPr>
        <w:t>е</w:t>
      </w:r>
      <w:r>
        <w:rPr>
          <w:szCs w:val="26"/>
        </w:rPr>
        <w:t xml:space="preserve">том выплат, установленных в процентном отношении к должностному окладу, за день </w:t>
      </w:r>
      <w:r>
        <w:rPr>
          <w:szCs w:val="26"/>
        </w:rPr>
        <w:br/>
        <w:t>или час работы сверх должностного оклада, если работа производилась сверх месячной нормы рабочего времени.</w:t>
      </w:r>
    </w:p>
    <w:p w:rsidR="005920F2" w:rsidRDefault="001456B1">
      <w:pPr>
        <w:spacing w:line="240" w:lineRule="auto"/>
        <w:ind w:firstLine="709"/>
        <w:contextualSpacing/>
        <w:rPr>
          <w:szCs w:val="26"/>
        </w:rPr>
      </w:pPr>
      <w:r>
        <w:rPr>
          <w:szCs w:val="26"/>
        </w:rPr>
        <w:t xml:space="preserve">При этом учитываются доплаты и надбавки, установленные в процентном отношении к должностному окладу и в абсолютном значении в зависимости </w:t>
      </w:r>
      <w:r>
        <w:rPr>
          <w:szCs w:val="26"/>
        </w:rPr>
        <w:br/>
        <w:t>от отработанного времени.</w:t>
      </w:r>
    </w:p>
    <w:p w:rsidR="005920F2" w:rsidRDefault="005920F2">
      <w:pPr>
        <w:spacing w:line="240" w:lineRule="auto"/>
        <w:ind w:firstLine="709"/>
        <w:contextualSpacing/>
        <w:rPr>
          <w:szCs w:val="26"/>
        </w:rPr>
      </w:pPr>
    </w:p>
    <w:p w:rsidR="005920F2" w:rsidRDefault="001456B1">
      <w:pPr>
        <w:widowControl w:val="0"/>
        <w:autoSpaceDE w:val="0"/>
        <w:autoSpaceDN w:val="0"/>
        <w:adjustRightInd w:val="0"/>
        <w:spacing w:line="240" w:lineRule="auto"/>
        <w:ind w:firstLine="709"/>
        <w:contextualSpacing/>
        <w:rPr>
          <w:szCs w:val="26"/>
        </w:rPr>
      </w:pPr>
      <w:r>
        <w:rPr>
          <w:szCs w:val="26"/>
        </w:rPr>
        <w:t xml:space="preserve">6. Ежемесячная </w:t>
      </w:r>
      <w:r w:rsidR="007112BB">
        <w:rPr>
          <w:szCs w:val="26"/>
        </w:rPr>
        <w:t>надбавка</w:t>
      </w:r>
      <w:r>
        <w:rPr>
          <w:szCs w:val="26"/>
        </w:rPr>
        <w:t xml:space="preserve"> за классность водителям </w:t>
      </w:r>
      <w:r w:rsidR="007112BB">
        <w:rPr>
          <w:szCs w:val="26"/>
        </w:rPr>
        <w:t>автомобиля</w:t>
      </w:r>
      <w:r>
        <w:rPr>
          <w:szCs w:val="26"/>
        </w:rPr>
        <w:t xml:space="preserve"> устанавливается в следующих размерах: </w:t>
      </w:r>
    </w:p>
    <w:p w:rsidR="005920F2" w:rsidRDefault="001456B1">
      <w:pPr>
        <w:spacing w:line="240" w:lineRule="auto"/>
        <w:ind w:firstLine="709"/>
        <w:contextualSpacing/>
        <w:rPr>
          <w:szCs w:val="26"/>
        </w:rPr>
      </w:pPr>
      <w:r>
        <w:rPr>
          <w:szCs w:val="26"/>
        </w:rPr>
        <w:t>1) водителю 2-го класса – 10% должностного оклада;</w:t>
      </w:r>
    </w:p>
    <w:p w:rsidR="005920F2" w:rsidRDefault="001456B1">
      <w:pPr>
        <w:spacing w:line="240" w:lineRule="auto"/>
        <w:ind w:firstLine="709"/>
        <w:contextualSpacing/>
        <w:rPr>
          <w:szCs w:val="26"/>
        </w:rPr>
      </w:pPr>
      <w:r>
        <w:rPr>
          <w:szCs w:val="26"/>
        </w:rPr>
        <w:t>2) водителю 1-го класса – 25% должностного оклада.</w:t>
      </w:r>
    </w:p>
    <w:p w:rsidR="005920F2" w:rsidRDefault="005920F2">
      <w:pPr>
        <w:spacing w:line="240" w:lineRule="auto"/>
        <w:ind w:firstLine="709"/>
        <w:contextualSpacing/>
        <w:rPr>
          <w:szCs w:val="28"/>
        </w:rPr>
      </w:pPr>
    </w:p>
    <w:p w:rsidR="005920F2" w:rsidRPr="007112BB" w:rsidRDefault="001456B1" w:rsidP="007112BB">
      <w:pPr>
        <w:pStyle w:val="aff8"/>
        <w:numPr>
          <w:ilvl w:val="0"/>
          <w:numId w:val="13"/>
        </w:numPr>
        <w:tabs>
          <w:tab w:val="left" w:pos="1134"/>
        </w:tabs>
        <w:spacing w:line="240" w:lineRule="auto"/>
        <w:ind w:left="0" w:firstLine="709"/>
        <w:rPr>
          <w:szCs w:val="26"/>
        </w:rPr>
      </w:pPr>
      <w:r w:rsidRPr="007112BB">
        <w:rPr>
          <w:szCs w:val="28"/>
        </w:rPr>
        <w:t>Доплата</w:t>
      </w:r>
      <w:r w:rsidRPr="007112BB">
        <w:rPr>
          <w:szCs w:val="26"/>
        </w:rPr>
        <w:t xml:space="preserve"> водителям </w:t>
      </w:r>
      <w:r w:rsidR="007112BB">
        <w:rPr>
          <w:szCs w:val="26"/>
        </w:rPr>
        <w:t>автомобиля</w:t>
      </w:r>
      <w:r w:rsidRPr="007112BB">
        <w:rPr>
          <w:szCs w:val="26"/>
        </w:rPr>
        <w:t xml:space="preserve"> за ненормированный рабочий день устанавливается в размере 25% от должностного оклада за фактически отработанное время.</w:t>
      </w:r>
    </w:p>
    <w:p w:rsidR="005920F2" w:rsidRDefault="001456B1">
      <w:pPr>
        <w:spacing w:line="240" w:lineRule="auto"/>
        <w:contextualSpacing/>
        <w:rPr>
          <w:szCs w:val="26"/>
        </w:rPr>
      </w:pPr>
      <w:r>
        <w:rPr>
          <w:szCs w:val="26"/>
        </w:rPr>
        <w:tab/>
      </w:r>
    </w:p>
    <w:p w:rsidR="005920F2" w:rsidRDefault="001456B1">
      <w:pPr>
        <w:spacing w:line="240" w:lineRule="auto"/>
        <w:ind w:firstLine="709"/>
        <w:contextualSpacing/>
        <w:rPr>
          <w:szCs w:val="26"/>
        </w:rPr>
      </w:pPr>
      <w:r>
        <w:rPr>
          <w:szCs w:val="28"/>
        </w:rPr>
        <w:t>8. Доплата работникам, которые в соответствии с трудовым договором используют в работе дезинфицирующие средства и (или) заняты уборкой туалетов устанавливается в размере 10%</w:t>
      </w:r>
      <w:r>
        <w:rPr>
          <w:szCs w:val="26"/>
        </w:rPr>
        <w:t xml:space="preserve"> от должностного оклада.</w:t>
      </w:r>
    </w:p>
    <w:p w:rsidR="005920F2" w:rsidRDefault="005920F2">
      <w:pPr>
        <w:widowControl w:val="0"/>
        <w:autoSpaceDE w:val="0"/>
        <w:autoSpaceDN w:val="0"/>
        <w:adjustRightInd w:val="0"/>
        <w:spacing w:line="240" w:lineRule="auto"/>
        <w:ind w:firstLine="709"/>
        <w:contextualSpacing/>
        <w:rPr>
          <w:szCs w:val="28"/>
        </w:rPr>
      </w:pPr>
    </w:p>
    <w:p w:rsidR="005920F2" w:rsidRDefault="001456B1">
      <w:pPr>
        <w:widowControl w:val="0"/>
        <w:autoSpaceDE w:val="0"/>
        <w:autoSpaceDN w:val="0"/>
        <w:adjustRightInd w:val="0"/>
        <w:spacing w:line="240" w:lineRule="auto"/>
        <w:ind w:firstLine="709"/>
        <w:contextualSpacing/>
        <w:rPr>
          <w:color w:val="000000"/>
          <w:szCs w:val="28"/>
          <w:lang w:eastAsia="ru-RU"/>
        </w:rPr>
      </w:pPr>
      <w:r>
        <w:rPr>
          <w:szCs w:val="28"/>
        </w:rPr>
        <w:t>9. </w:t>
      </w:r>
      <w:r>
        <w:rPr>
          <w:color w:val="000000"/>
          <w:szCs w:val="28"/>
          <w:lang w:eastAsia="ru-RU"/>
        </w:rPr>
        <w:t xml:space="preserve">Премирование </w:t>
      </w:r>
      <w:r>
        <w:rPr>
          <w:szCs w:val="26"/>
        </w:rPr>
        <w:t xml:space="preserve">работников </w:t>
      </w:r>
      <w:r>
        <w:rPr>
          <w:color w:val="000000"/>
          <w:szCs w:val="28"/>
          <w:lang w:eastAsia="ru-RU"/>
        </w:rPr>
        <w:t>производится ежемесячно за сч</w:t>
      </w:r>
      <w:r w:rsidR="007112BB">
        <w:rPr>
          <w:color w:val="000000"/>
          <w:szCs w:val="28"/>
          <w:lang w:eastAsia="ru-RU"/>
        </w:rPr>
        <w:t>е</w:t>
      </w:r>
      <w:r>
        <w:rPr>
          <w:color w:val="000000"/>
          <w:szCs w:val="28"/>
          <w:lang w:eastAsia="ru-RU"/>
        </w:rPr>
        <w:t xml:space="preserve">т </w:t>
      </w:r>
      <w:r>
        <w:rPr>
          <w:color w:val="000000"/>
          <w:szCs w:val="28"/>
          <w:lang w:eastAsia="ru-RU"/>
        </w:rPr>
        <w:br/>
        <w:t>и в пределах средств фонда оплаты труда</w:t>
      </w:r>
      <w:r w:rsidR="00137261">
        <w:rPr>
          <w:color w:val="000000"/>
          <w:szCs w:val="28"/>
          <w:lang w:eastAsia="ru-RU"/>
        </w:rPr>
        <w:t>.</w:t>
      </w:r>
      <w:r>
        <w:rPr>
          <w:color w:val="000000"/>
          <w:szCs w:val="28"/>
          <w:lang w:eastAsia="ru-RU"/>
        </w:rPr>
        <w:t xml:space="preserve"> </w:t>
      </w:r>
    </w:p>
    <w:p w:rsidR="005920F2" w:rsidRDefault="001456B1">
      <w:pPr>
        <w:widowControl w:val="0"/>
        <w:autoSpaceDE w:val="0"/>
        <w:autoSpaceDN w:val="0"/>
        <w:adjustRightInd w:val="0"/>
        <w:spacing w:line="240" w:lineRule="auto"/>
        <w:ind w:firstLine="709"/>
        <w:contextualSpacing/>
        <w:rPr>
          <w:color w:val="000000"/>
          <w:szCs w:val="28"/>
          <w:lang w:eastAsia="ru-RU"/>
        </w:rPr>
      </w:pPr>
      <w:r>
        <w:rPr>
          <w:color w:val="000000"/>
          <w:szCs w:val="28"/>
          <w:lang w:eastAsia="ru-RU"/>
        </w:rPr>
        <w:t>Выплата премии осуществляется согласно решению представителя нанимателя (работодателя)</w:t>
      </w:r>
      <w:r>
        <w:rPr>
          <w:szCs w:val="28"/>
        </w:rPr>
        <w:t xml:space="preserve"> на основании представления заместителя главы администрации, руководителя структурного подразделения</w:t>
      </w:r>
      <w:r>
        <w:rPr>
          <w:szCs w:val="26"/>
        </w:rPr>
        <w:t>.</w:t>
      </w:r>
    </w:p>
    <w:p w:rsidR="005920F2" w:rsidRDefault="001456B1">
      <w:pPr>
        <w:shd w:val="clear" w:color="auto" w:fill="FFFFFF"/>
        <w:spacing w:line="240" w:lineRule="auto"/>
        <w:ind w:firstLine="709"/>
        <w:contextualSpacing/>
        <w:rPr>
          <w:color w:val="000000"/>
          <w:szCs w:val="28"/>
          <w:lang w:eastAsia="ru-RU"/>
        </w:rPr>
      </w:pPr>
      <w:r>
        <w:rPr>
          <w:color w:val="000000"/>
          <w:szCs w:val="28"/>
          <w:lang w:eastAsia="ru-RU"/>
        </w:rPr>
        <w:t xml:space="preserve">Размеры ежемесячной премии </w:t>
      </w:r>
      <w:r>
        <w:rPr>
          <w:szCs w:val="26"/>
        </w:rPr>
        <w:t xml:space="preserve">работникам </w:t>
      </w:r>
      <w:r>
        <w:rPr>
          <w:color w:val="000000"/>
          <w:szCs w:val="28"/>
          <w:lang w:eastAsia="ru-RU"/>
        </w:rPr>
        <w:t xml:space="preserve">определяются исходя </w:t>
      </w:r>
      <w:r w:rsidR="007112BB">
        <w:rPr>
          <w:color w:val="000000"/>
          <w:szCs w:val="28"/>
          <w:lang w:eastAsia="ru-RU"/>
        </w:rPr>
        <w:br/>
        <w:t>из их должностного оклада с уче</w:t>
      </w:r>
      <w:r>
        <w:rPr>
          <w:color w:val="000000"/>
          <w:szCs w:val="28"/>
          <w:lang w:eastAsia="ru-RU"/>
        </w:rPr>
        <w:t xml:space="preserve">том критериев оценки эффективности работы </w:t>
      </w:r>
      <w:r>
        <w:rPr>
          <w:szCs w:val="26"/>
        </w:rPr>
        <w:t xml:space="preserve">работников </w:t>
      </w:r>
      <w:r w:rsidR="007112BB">
        <w:rPr>
          <w:color w:val="000000"/>
          <w:szCs w:val="28"/>
          <w:lang w:eastAsia="ru-RU"/>
        </w:rPr>
        <w:t>в уче</w:t>
      </w:r>
      <w:r>
        <w:rPr>
          <w:color w:val="000000"/>
          <w:szCs w:val="28"/>
          <w:lang w:eastAsia="ru-RU"/>
        </w:rPr>
        <w:t>тном периоде и соответствующих им коэффициентов:</w:t>
      </w:r>
    </w:p>
    <w:p w:rsidR="005920F2" w:rsidRDefault="001456B1">
      <w:pPr>
        <w:shd w:val="clear" w:color="auto" w:fill="FFFFFF"/>
        <w:spacing w:line="240" w:lineRule="auto"/>
        <w:ind w:firstLine="709"/>
        <w:contextualSpacing/>
        <w:rPr>
          <w:color w:val="000000"/>
          <w:szCs w:val="28"/>
          <w:lang w:eastAsia="ru-RU"/>
        </w:rPr>
      </w:pPr>
      <w:r>
        <w:rPr>
          <w:color w:val="000000"/>
          <w:szCs w:val="28"/>
          <w:lang w:eastAsia="ru-RU"/>
        </w:rPr>
        <w:t>полученные задания выполнялись качественно в полном объ</w:t>
      </w:r>
      <w:r w:rsidR="007112BB">
        <w:rPr>
          <w:color w:val="000000"/>
          <w:szCs w:val="28"/>
          <w:lang w:eastAsia="ru-RU"/>
        </w:rPr>
        <w:t>е</w:t>
      </w:r>
      <w:r>
        <w:rPr>
          <w:color w:val="000000"/>
          <w:szCs w:val="28"/>
          <w:lang w:eastAsia="ru-RU"/>
        </w:rPr>
        <w:t>ме, самостоятельно, с соблюдением установленных сроков – 1,0;</w:t>
      </w:r>
    </w:p>
    <w:p w:rsidR="005920F2" w:rsidRDefault="001456B1">
      <w:pPr>
        <w:shd w:val="clear" w:color="auto" w:fill="FFFFFF"/>
        <w:spacing w:line="240" w:lineRule="auto"/>
        <w:ind w:firstLine="709"/>
        <w:contextualSpacing/>
        <w:rPr>
          <w:color w:val="000000"/>
          <w:szCs w:val="28"/>
          <w:lang w:eastAsia="ru-RU"/>
        </w:rPr>
      </w:pPr>
      <w:r>
        <w:rPr>
          <w:color w:val="000000"/>
          <w:szCs w:val="28"/>
          <w:lang w:eastAsia="ru-RU"/>
        </w:rPr>
        <w:lastRenderedPageBreak/>
        <w:t>полученные задания выполнялись своевременно, но при постоянном контроле руководителя – 0,9-0,3;</w:t>
      </w:r>
    </w:p>
    <w:p w:rsidR="005920F2" w:rsidRDefault="001456B1">
      <w:pPr>
        <w:shd w:val="clear" w:color="auto" w:fill="FFFFFF"/>
        <w:spacing w:line="240" w:lineRule="auto"/>
        <w:ind w:firstLine="709"/>
        <w:contextualSpacing/>
        <w:rPr>
          <w:color w:val="000000"/>
          <w:szCs w:val="28"/>
          <w:lang w:eastAsia="ru-RU"/>
        </w:rPr>
      </w:pPr>
      <w:r>
        <w:rPr>
          <w:color w:val="000000"/>
          <w:szCs w:val="28"/>
          <w:lang w:eastAsia="ru-RU"/>
        </w:rPr>
        <w:t>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rsidR="005920F2" w:rsidRDefault="001456B1">
      <w:pPr>
        <w:shd w:val="clear" w:color="auto" w:fill="FFFFFF"/>
        <w:spacing w:line="240" w:lineRule="auto"/>
        <w:ind w:firstLine="709"/>
        <w:contextualSpacing/>
        <w:rPr>
          <w:color w:val="000000"/>
          <w:szCs w:val="28"/>
          <w:lang w:eastAsia="ru-RU"/>
        </w:rPr>
      </w:pPr>
      <w:r>
        <w:rPr>
          <w:color w:val="000000"/>
          <w:szCs w:val="28"/>
          <w:lang w:eastAsia="ru-RU"/>
        </w:rPr>
        <w:t xml:space="preserve">Ежемесячная премия начисляется и выплачивается одновременно </w:t>
      </w:r>
      <w:r>
        <w:rPr>
          <w:color w:val="000000"/>
          <w:szCs w:val="28"/>
          <w:lang w:eastAsia="ru-RU"/>
        </w:rPr>
        <w:br/>
        <w:t>с заработной платой за соответствующий месяц.</w:t>
      </w:r>
    </w:p>
    <w:p w:rsidR="005920F2" w:rsidRDefault="001456B1">
      <w:pPr>
        <w:shd w:val="clear" w:color="auto" w:fill="FFFFFF"/>
        <w:spacing w:line="240" w:lineRule="auto"/>
        <w:ind w:firstLine="709"/>
        <w:contextualSpacing/>
        <w:rPr>
          <w:color w:val="000000"/>
          <w:szCs w:val="28"/>
          <w:lang w:eastAsia="ru-RU"/>
        </w:rPr>
      </w:pPr>
      <w:r>
        <w:rPr>
          <w:color w:val="000000"/>
          <w:szCs w:val="28"/>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w:t>
      </w:r>
      <w:r w:rsidR="007112BB">
        <w:rPr>
          <w:color w:val="000000"/>
          <w:szCs w:val="28"/>
          <w:lang w:eastAsia="ru-RU"/>
        </w:rPr>
        <w:t>е</w:t>
      </w:r>
      <w:r>
        <w:rPr>
          <w:color w:val="000000"/>
          <w:szCs w:val="28"/>
          <w:lang w:eastAsia="ru-RU"/>
        </w:rPr>
        <w:t>том должностных окладов, установленных на первое число месяца, в котором произошло изменение.</w:t>
      </w:r>
    </w:p>
    <w:p w:rsidR="005920F2" w:rsidRDefault="001456B1">
      <w:pPr>
        <w:spacing w:line="240" w:lineRule="auto"/>
        <w:ind w:firstLine="709"/>
        <w:contextualSpacing/>
        <w:rPr>
          <w:szCs w:val="28"/>
          <w:lang w:eastAsia="ru-RU"/>
        </w:rPr>
      </w:pPr>
      <w:r>
        <w:rPr>
          <w:szCs w:val="28"/>
          <w:lang w:eastAsia="ru-RU"/>
        </w:rPr>
        <w:t xml:space="preserve">При наличии экономии по фонду оплаты труда  </w:t>
      </w:r>
      <w:r>
        <w:rPr>
          <w:szCs w:val="26"/>
        </w:rPr>
        <w:t xml:space="preserve">работникам, занятых обслуживанием органов местного самоуправления </w:t>
      </w:r>
      <w:r>
        <w:rPr>
          <w:szCs w:val="28"/>
          <w:lang w:eastAsia="ru-RU"/>
        </w:rPr>
        <w:t xml:space="preserve">может выплачиваться премия за выполнение особо важных и сложных заданий, а также премия </w:t>
      </w:r>
      <w:r>
        <w:rPr>
          <w:szCs w:val="28"/>
          <w:lang w:eastAsia="ru-RU"/>
        </w:rPr>
        <w:br/>
        <w:t>по итогам работы за квартал, полугодие, 9 месяцев, год</w:t>
      </w:r>
      <w:r w:rsidRPr="001456B1">
        <w:rPr>
          <w:szCs w:val="28"/>
          <w:lang w:eastAsia="ru-RU"/>
        </w:rPr>
        <w:t xml:space="preserve">, а также премии к праздничным </w:t>
      </w:r>
      <w:r w:rsidR="007112BB">
        <w:rPr>
          <w:szCs w:val="28"/>
          <w:lang w:eastAsia="ru-RU"/>
        </w:rPr>
        <w:t>и памятным дням</w:t>
      </w:r>
      <w:r w:rsidRPr="001456B1">
        <w:rPr>
          <w:szCs w:val="28"/>
          <w:lang w:eastAsia="ru-RU"/>
        </w:rPr>
        <w:t>, профессиональным праздникам,  памятным и юбилейным датам</w:t>
      </w:r>
      <w:r>
        <w:rPr>
          <w:szCs w:val="28"/>
          <w:lang w:eastAsia="ru-RU"/>
        </w:rPr>
        <w:t>.</w:t>
      </w:r>
    </w:p>
    <w:p w:rsidR="005920F2" w:rsidRDefault="007112BB">
      <w:pPr>
        <w:shd w:val="clear" w:color="auto" w:fill="FFFFFF"/>
        <w:spacing w:line="240" w:lineRule="auto"/>
        <w:ind w:firstLine="709"/>
        <w:contextualSpacing/>
        <w:rPr>
          <w:szCs w:val="28"/>
          <w:lang w:eastAsia="ru-RU"/>
        </w:rPr>
      </w:pPr>
      <w:r>
        <w:rPr>
          <w:szCs w:val="28"/>
          <w:lang w:eastAsia="ru-RU"/>
        </w:rPr>
        <w:t>Размеры премирования за сче</w:t>
      </w:r>
      <w:r w:rsidR="001456B1">
        <w:rPr>
          <w:szCs w:val="28"/>
          <w:lang w:eastAsia="ru-RU"/>
        </w:rPr>
        <w:t>т экономии фонда оплаты труда предельными размерами не ограничиваются.</w:t>
      </w:r>
    </w:p>
    <w:p w:rsidR="005920F2" w:rsidRDefault="001456B1">
      <w:pPr>
        <w:shd w:val="clear" w:color="auto" w:fill="FFFFFF"/>
        <w:spacing w:line="240" w:lineRule="auto"/>
        <w:ind w:firstLine="709"/>
        <w:contextualSpacing/>
        <w:rPr>
          <w:color w:val="000000"/>
          <w:szCs w:val="28"/>
          <w:lang w:eastAsia="ru-RU"/>
        </w:rPr>
      </w:pPr>
      <w:r>
        <w:rPr>
          <w:color w:val="000000"/>
          <w:szCs w:val="28"/>
          <w:lang w:eastAsia="ru-RU"/>
        </w:rPr>
        <w:t>Премии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rsidR="005920F2" w:rsidRDefault="001456B1">
      <w:pPr>
        <w:spacing w:line="240" w:lineRule="auto"/>
        <w:ind w:firstLine="709"/>
        <w:contextualSpacing/>
        <w:rPr>
          <w:szCs w:val="26"/>
        </w:rPr>
      </w:pPr>
      <w:r>
        <w:rPr>
          <w:szCs w:val="26"/>
        </w:rPr>
        <w:t>Работники, имеющие дисциплинарные взыскания, не подлежат премированию в течение срока действия дисциплинарного взыскания.</w:t>
      </w:r>
    </w:p>
    <w:p w:rsidR="005920F2" w:rsidRDefault="005920F2">
      <w:pPr>
        <w:widowControl w:val="0"/>
        <w:autoSpaceDE w:val="0"/>
        <w:autoSpaceDN w:val="0"/>
        <w:adjustRightInd w:val="0"/>
        <w:spacing w:line="240" w:lineRule="auto"/>
        <w:ind w:firstLine="709"/>
        <w:contextualSpacing/>
        <w:rPr>
          <w:szCs w:val="28"/>
        </w:rPr>
      </w:pPr>
    </w:p>
    <w:p w:rsidR="005920F2" w:rsidRDefault="001456B1">
      <w:pPr>
        <w:widowControl w:val="0"/>
        <w:autoSpaceDE w:val="0"/>
        <w:autoSpaceDN w:val="0"/>
        <w:adjustRightInd w:val="0"/>
        <w:spacing w:line="240" w:lineRule="auto"/>
        <w:ind w:firstLine="709"/>
        <w:contextualSpacing/>
        <w:rPr>
          <w:szCs w:val="28"/>
        </w:rPr>
      </w:pPr>
      <w:r>
        <w:rPr>
          <w:szCs w:val="28"/>
        </w:rPr>
        <w:t xml:space="preserve">10. Работникам, выполняющим наряду со своей основной работой </w:t>
      </w:r>
      <w:r>
        <w:rPr>
          <w:szCs w:val="28"/>
        </w:rPr>
        <w:br/>
        <w:t xml:space="preserve">по трудовому договору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устанавливается </w:t>
      </w:r>
      <w:r>
        <w:rPr>
          <w:szCs w:val="28"/>
        </w:rPr>
        <w:br/>
        <w:t xml:space="preserve">и производится доплата за совмещение профессий (должностей) </w:t>
      </w:r>
      <w:r>
        <w:rPr>
          <w:szCs w:val="28"/>
        </w:rPr>
        <w:br/>
        <w:t xml:space="preserve">или исполнение обязанностей временно отсутствующего работника в размере </w:t>
      </w:r>
      <w:r>
        <w:rPr>
          <w:szCs w:val="28"/>
        </w:rPr>
        <w:br/>
        <w:t xml:space="preserve">50 процентов должностного оклада по совмещаемой должности (замещаемого работника) за исключением </w:t>
      </w:r>
      <w:r>
        <w:rPr>
          <w:szCs w:val="26"/>
        </w:rPr>
        <w:t xml:space="preserve">водителя </w:t>
      </w:r>
      <w:r w:rsidR="007112BB">
        <w:rPr>
          <w:szCs w:val="26"/>
        </w:rPr>
        <w:t>автомобиля</w:t>
      </w:r>
      <w:r>
        <w:rPr>
          <w:szCs w:val="26"/>
        </w:rPr>
        <w:t>, сторожа</w:t>
      </w:r>
      <w:r w:rsidR="007112BB">
        <w:rPr>
          <w:szCs w:val="26"/>
        </w:rPr>
        <w:t xml:space="preserve"> (вахтера)</w:t>
      </w:r>
      <w:r>
        <w:rPr>
          <w:szCs w:val="28"/>
        </w:rPr>
        <w:t xml:space="preserve">. </w:t>
      </w:r>
    </w:p>
    <w:p w:rsidR="005920F2" w:rsidRDefault="001456B1">
      <w:pPr>
        <w:widowControl w:val="0"/>
        <w:autoSpaceDE w:val="0"/>
        <w:autoSpaceDN w:val="0"/>
        <w:adjustRightInd w:val="0"/>
        <w:spacing w:line="240" w:lineRule="auto"/>
        <w:ind w:firstLine="709"/>
        <w:contextualSpacing/>
        <w:rPr>
          <w:szCs w:val="28"/>
        </w:rPr>
      </w:pPr>
      <w:r>
        <w:rPr>
          <w:szCs w:val="28"/>
        </w:rPr>
        <w:t xml:space="preserve">Доплата устанавливается </w:t>
      </w:r>
      <w:r>
        <w:rPr>
          <w:color w:val="000000"/>
          <w:szCs w:val="28"/>
          <w:lang w:eastAsia="ru-RU"/>
        </w:rPr>
        <w:t>согласно решению представителя нанимателя (работодателя)</w:t>
      </w:r>
      <w:r>
        <w:rPr>
          <w:szCs w:val="28"/>
        </w:rPr>
        <w:t xml:space="preserve"> на основании представления заместителя главы, руководителя структурного подразделения администрации на срок исполнения обязанностей. </w:t>
      </w:r>
    </w:p>
    <w:p w:rsidR="005920F2" w:rsidRDefault="005920F2">
      <w:pPr>
        <w:widowControl w:val="0"/>
        <w:autoSpaceDE w:val="0"/>
        <w:autoSpaceDN w:val="0"/>
        <w:adjustRightInd w:val="0"/>
        <w:spacing w:line="240" w:lineRule="auto"/>
        <w:ind w:firstLine="709"/>
        <w:contextualSpacing/>
        <w:rPr>
          <w:szCs w:val="28"/>
        </w:rPr>
      </w:pPr>
    </w:p>
    <w:p w:rsidR="005920F2" w:rsidRDefault="001456B1">
      <w:pPr>
        <w:widowControl w:val="0"/>
        <w:autoSpaceDE w:val="0"/>
        <w:autoSpaceDN w:val="0"/>
        <w:adjustRightInd w:val="0"/>
        <w:spacing w:line="240" w:lineRule="auto"/>
        <w:ind w:firstLine="709"/>
        <w:contextualSpacing/>
        <w:rPr>
          <w:szCs w:val="28"/>
        </w:rPr>
      </w:pPr>
      <w:r>
        <w:rPr>
          <w:szCs w:val="28"/>
        </w:rPr>
        <w:t xml:space="preserve">11. В пределах установленного фонда оплаты труда, в соответствии </w:t>
      </w:r>
      <w:r>
        <w:rPr>
          <w:szCs w:val="28"/>
        </w:rPr>
        <w:br/>
        <w:t>с решением работодателя, работникам, оказывается единовременная материальная помощь.</w:t>
      </w:r>
    </w:p>
    <w:p w:rsidR="005920F2" w:rsidRDefault="001456B1">
      <w:pPr>
        <w:spacing w:line="240" w:lineRule="auto"/>
        <w:ind w:firstLine="709"/>
        <w:contextualSpacing/>
        <w:rPr>
          <w:szCs w:val="26"/>
        </w:rPr>
      </w:pPr>
      <w:r>
        <w:rPr>
          <w:szCs w:val="26"/>
        </w:rPr>
        <w:t xml:space="preserve">Материальная помощь предоставляется по заявлению работника </w:t>
      </w:r>
      <w:r>
        <w:rPr>
          <w:szCs w:val="26"/>
        </w:rPr>
        <w:br/>
        <w:t>на основании решения</w:t>
      </w:r>
      <w:r>
        <w:rPr>
          <w:color w:val="000000"/>
          <w:szCs w:val="28"/>
          <w:lang w:eastAsia="ru-RU"/>
        </w:rPr>
        <w:t xml:space="preserve"> представителя нанимателя (работодателя) </w:t>
      </w:r>
      <w:r>
        <w:rPr>
          <w:szCs w:val="26"/>
        </w:rPr>
        <w:t xml:space="preserve">на основании </w:t>
      </w:r>
      <w:r>
        <w:rPr>
          <w:szCs w:val="26"/>
        </w:rPr>
        <w:lastRenderedPageBreak/>
        <w:t xml:space="preserve">заявления работника в размере, не превышающем </w:t>
      </w:r>
      <w:r w:rsidR="007112BB">
        <w:rPr>
          <w:szCs w:val="26"/>
        </w:rPr>
        <w:t>1</w:t>
      </w:r>
      <w:r>
        <w:rPr>
          <w:szCs w:val="26"/>
        </w:rPr>
        <w:t xml:space="preserve"> должностного о</w:t>
      </w:r>
      <w:r w:rsidR="007112BB">
        <w:rPr>
          <w:szCs w:val="26"/>
        </w:rPr>
        <w:t xml:space="preserve">клада </w:t>
      </w:r>
      <w:r w:rsidR="007112BB">
        <w:rPr>
          <w:szCs w:val="26"/>
        </w:rPr>
        <w:br/>
        <w:t>в год, в пределах утвержде</w:t>
      </w:r>
      <w:r>
        <w:rPr>
          <w:szCs w:val="26"/>
        </w:rPr>
        <w:t xml:space="preserve">нного фонда оплаты труда. </w:t>
      </w:r>
    </w:p>
    <w:p w:rsidR="005920F2" w:rsidRDefault="001456B1">
      <w:pPr>
        <w:spacing w:line="240" w:lineRule="auto"/>
        <w:ind w:firstLine="708"/>
        <w:contextualSpacing/>
        <w:rPr>
          <w:szCs w:val="26"/>
        </w:rPr>
      </w:pPr>
      <w:r>
        <w:rPr>
          <w:szCs w:val="26"/>
        </w:rPr>
        <w:t xml:space="preserve">Выплата материальной помощи производится не ранее чем через </w:t>
      </w:r>
      <w:r>
        <w:rPr>
          <w:szCs w:val="26"/>
        </w:rPr>
        <w:br/>
      </w:r>
      <w:r w:rsidR="007112BB">
        <w:rPr>
          <w:szCs w:val="26"/>
        </w:rPr>
        <w:t>3</w:t>
      </w:r>
      <w:r>
        <w:rPr>
          <w:szCs w:val="26"/>
        </w:rPr>
        <w:t xml:space="preserve"> ме</w:t>
      </w:r>
      <w:r w:rsidR="007112BB">
        <w:rPr>
          <w:szCs w:val="26"/>
        </w:rPr>
        <w:t>сяца после прие</w:t>
      </w:r>
      <w:r>
        <w:rPr>
          <w:szCs w:val="26"/>
        </w:rPr>
        <w:t>ма на работу.</w:t>
      </w:r>
    </w:p>
    <w:p w:rsidR="005920F2" w:rsidRDefault="001456B1">
      <w:pPr>
        <w:pStyle w:val="ConsPlusNormal"/>
        <w:ind w:firstLine="709"/>
        <w:jc w:val="both"/>
        <w:rPr>
          <w:sz w:val="28"/>
          <w:szCs w:val="28"/>
        </w:rPr>
      </w:pPr>
      <w:r>
        <w:rPr>
          <w:sz w:val="28"/>
          <w:szCs w:val="28"/>
        </w:rPr>
        <w:t>Материальная помощь не оказывается работникам:</w:t>
      </w:r>
    </w:p>
    <w:p w:rsidR="005920F2" w:rsidRDefault="001456B1">
      <w:pPr>
        <w:pStyle w:val="ConsPlusNormal"/>
        <w:ind w:firstLine="709"/>
        <w:jc w:val="both"/>
        <w:rPr>
          <w:sz w:val="28"/>
          <w:szCs w:val="28"/>
        </w:rPr>
      </w:pPr>
      <w:r>
        <w:rPr>
          <w:sz w:val="28"/>
          <w:szCs w:val="28"/>
        </w:rPr>
        <w:t>находящ</w:t>
      </w:r>
      <w:r w:rsidR="007112BB">
        <w:rPr>
          <w:sz w:val="28"/>
          <w:szCs w:val="28"/>
        </w:rPr>
        <w:t>имся в отпусках по уходу за ребе</w:t>
      </w:r>
      <w:r>
        <w:rPr>
          <w:sz w:val="28"/>
          <w:szCs w:val="28"/>
        </w:rPr>
        <w:t>нком до дости</w:t>
      </w:r>
      <w:r w:rsidR="007112BB">
        <w:rPr>
          <w:sz w:val="28"/>
          <w:szCs w:val="28"/>
        </w:rPr>
        <w:t xml:space="preserve">жения </w:t>
      </w:r>
      <w:r w:rsidR="007112BB">
        <w:rPr>
          <w:sz w:val="28"/>
          <w:szCs w:val="28"/>
        </w:rPr>
        <w:br/>
        <w:t>им возраста полутора, тре</w:t>
      </w:r>
      <w:r>
        <w:rPr>
          <w:sz w:val="28"/>
          <w:szCs w:val="28"/>
        </w:rPr>
        <w:t>х лет без сохранения денежного содержания;</w:t>
      </w:r>
    </w:p>
    <w:p w:rsidR="005920F2" w:rsidRDefault="001456B1">
      <w:pPr>
        <w:spacing w:line="240" w:lineRule="auto"/>
        <w:ind w:firstLine="709"/>
        <w:contextualSpacing/>
        <w:rPr>
          <w:szCs w:val="26"/>
        </w:rPr>
      </w:pPr>
      <w:r>
        <w:rPr>
          <w:szCs w:val="28"/>
        </w:rPr>
        <w:t>уволенным и получившим материальную помощь в текущем календарном году и вновь принятым в этом же году в данный орган местного самоуправления.</w:t>
      </w:r>
    </w:p>
    <w:p w:rsidR="005920F2" w:rsidRDefault="005920F2">
      <w:pPr>
        <w:spacing w:line="240" w:lineRule="auto"/>
        <w:ind w:firstLine="709"/>
        <w:contextualSpacing/>
        <w:rPr>
          <w:szCs w:val="28"/>
        </w:rPr>
      </w:pPr>
    </w:p>
    <w:p w:rsidR="005920F2" w:rsidRDefault="001456B1">
      <w:pPr>
        <w:spacing w:line="240" w:lineRule="auto"/>
        <w:ind w:firstLine="709"/>
        <w:contextualSpacing/>
        <w:rPr>
          <w:szCs w:val="28"/>
        </w:rPr>
      </w:pPr>
      <w:r>
        <w:rPr>
          <w:szCs w:val="28"/>
        </w:rPr>
        <w:t xml:space="preserve">12. Оплата труда </w:t>
      </w:r>
      <w:r>
        <w:rPr>
          <w:szCs w:val="26"/>
        </w:rPr>
        <w:t>работникам</w:t>
      </w:r>
      <w:r w:rsidR="007112BB">
        <w:rPr>
          <w:szCs w:val="26"/>
        </w:rPr>
        <w:t>,</w:t>
      </w:r>
      <w:r>
        <w:rPr>
          <w:szCs w:val="26"/>
        </w:rPr>
        <w:t xml:space="preserve"> </w:t>
      </w:r>
      <w:r>
        <w:rPr>
          <w:szCs w:val="28"/>
        </w:rPr>
        <w:t xml:space="preserve">за привлечение к работе в выходные </w:t>
      </w:r>
      <w:r w:rsidR="007112BB">
        <w:rPr>
          <w:szCs w:val="28"/>
        </w:rPr>
        <w:br/>
      </w:r>
      <w:r>
        <w:rPr>
          <w:szCs w:val="28"/>
        </w:rPr>
        <w:t>или нерабочие праздничные дни, в том числе в период служебной командировки, производится в соответствии с трудовым законодательством Российской Федерации в двойном размере оплаты труда.</w:t>
      </w:r>
    </w:p>
    <w:p w:rsidR="005920F2" w:rsidRDefault="005920F2">
      <w:pPr>
        <w:spacing w:line="240" w:lineRule="auto"/>
        <w:ind w:firstLine="709"/>
        <w:contextualSpacing/>
        <w:rPr>
          <w:szCs w:val="28"/>
        </w:rPr>
      </w:pPr>
    </w:p>
    <w:p w:rsidR="005920F2" w:rsidRDefault="005920F2">
      <w:pPr>
        <w:pStyle w:val="ConsPlusNormal"/>
        <w:contextualSpacing/>
        <w:outlineLvl w:val="0"/>
        <w:rPr>
          <w:sz w:val="28"/>
          <w:szCs w:val="28"/>
        </w:rPr>
      </w:pPr>
    </w:p>
    <w:sectPr w:rsidR="005920F2" w:rsidSect="00685954">
      <w:headerReference w:type="default" r:id="rId22"/>
      <w:footerReference w:type="default" r:id="rId23"/>
      <w:headerReference w:type="first" r:id="rId24"/>
      <w:footerReference w:type="first" r:id="rId25"/>
      <w:pgSz w:w="11906" w:h="16838"/>
      <w:pgMar w:top="1134" w:right="567" w:bottom="1134" w:left="1701" w:header="709" w:footer="709" w:gutter="0"/>
      <w:pgNumType w:start="23"/>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39E" w:rsidRDefault="00A1639E">
      <w:pPr>
        <w:spacing w:line="240" w:lineRule="auto"/>
      </w:pPr>
      <w:r>
        <w:separator/>
      </w:r>
    </w:p>
  </w:endnote>
  <w:endnote w:type="continuationSeparator" w:id="0">
    <w:p w:rsidR="00A1639E" w:rsidRDefault="00A16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tserrat">
    <w:altName w:val="Times New Roman"/>
    <w:charset w:val="CC"/>
    <w:family w:val="auto"/>
    <w:pitch w:val="variable"/>
    <w:sig w:usb0="2000020F" w:usb1="00000003" w:usb2="00000000" w:usb3="00000000" w:csb0="00000197"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C3" w:rsidRDefault="001508C3">
    <w:pPr>
      <w:pStyle w:val="af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C3" w:rsidRDefault="001508C3">
    <w:pPr>
      <w:pStyle w:val="af9"/>
      <w:jc w:val="center"/>
    </w:pPr>
  </w:p>
  <w:p w:rsidR="001508C3" w:rsidRDefault="001508C3">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39E" w:rsidRDefault="00A1639E">
      <w:r>
        <w:separator/>
      </w:r>
    </w:p>
  </w:footnote>
  <w:footnote w:type="continuationSeparator" w:id="0">
    <w:p w:rsidR="00A1639E" w:rsidRDefault="00A163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C3" w:rsidRDefault="001508C3">
    <w:pPr>
      <w:pStyle w:val="af1"/>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508C3" w:rsidRDefault="001508C3">
    <w:pPr>
      <w:pStyle w:val="af1"/>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C3" w:rsidRDefault="001508C3">
    <w:pPr>
      <w:pStyle w:val="af1"/>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508C3" w:rsidRDefault="001508C3">
    <w:pPr>
      <w:pStyle w:val="af1"/>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C3" w:rsidRDefault="001508C3">
    <w:pPr>
      <w:pStyle w:val="af1"/>
      <w:contextualSpacing/>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ED0536">
      <w:rPr>
        <w:noProof/>
        <w:sz w:val="24"/>
        <w:szCs w:val="24"/>
      </w:rPr>
      <w:t>22</w:t>
    </w:r>
    <w:r>
      <w:rPr>
        <w:sz w:val="24"/>
        <w:szCs w:val="24"/>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C3" w:rsidRDefault="001508C3">
    <w:pPr>
      <w:pStyle w:val="af1"/>
      <w:contextualSpacing/>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847430"/>
      <w:docPartObj>
        <w:docPartGallery w:val="Page Numbers (Top of Page)"/>
        <w:docPartUnique/>
      </w:docPartObj>
    </w:sdtPr>
    <w:sdtContent>
      <w:p w:rsidR="001508C3" w:rsidRDefault="001508C3">
        <w:pPr>
          <w:pStyle w:val="af1"/>
          <w:jc w:val="center"/>
        </w:pPr>
        <w:r>
          <w:fldChar w:fldCharType="begin"/>
        </w:r>
        <w:r>
          <w:instrText>PAGE   \* MERGEFORMAT</w:instrText>
        </w:r>
        <w:r>
          <w:fldChar w:fldCharType="separate"/>
        </w:r>
        <w:r w:rsidR="00ED0536">
          <w:rPr>
            <w:noProof/>
          </w:rPr>
          <w:t>26</w:t>
        </w:r>
        <w:r>
          <w:fldChar w:fldCharType="end"/>
        </w:r>
      </w:p>
    </w:sdtContent>
  </w:sdt>
  <w:p w:rsidR="001508C3" w:rsidRDefault="001508C3" w:rsidP="00685954">
    <w:pPr>
      <w:pStyle w:val="af1"/>
      <w:ind w:right="360"/>
      <w:contextualSpacing/>
      <w:jc w:val="center"/>
      <w:rPr>
        <w:sz w:val="24"/>
        <w:szCs w:val="24"/>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C3" w:rsidRDefault="001508C3">
    <w:pPr>
      <w:pStyle w:val="af1"/>
      <w:contextualSpacing/>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C3" w:rsidRDefault="001508C3">
    <w:pPr>
      <w:pStyle w:val="af1"/>
      <w:contextualSpacing/>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ED0536">
      <w:rPr>
        <w:noProof/>
        <w:sz w:val="24"/>
        <w:szCs w:val="24"/>
      </w:rPr>
      <w:t>2</w:t>
    </w:r>
    <w:r>
      <w:rPr>
        <w:sz w:val="24"/>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C3" w:rsidRDefault="001508C3">
    <w:pPr>
      <w:pStyle w:val="af1"/>
      <w:contextualSpacing/>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C3" w:rsidRDefault="001508C3">
    <w:pPr>
      <w:pStyle w:val="af1"/>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508C3" w:rsidRDefault="001508C3">
    <w:pPr>
      <w:pStyle w:val="af1"/>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C3" w:rsidRDefault="001508C3">
    <w:pPr>
      <w:pStyle w:val="af1"/>
      <w:contextualSpacing/>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ED0536">
      <w:rPr>
        <w:noProof/>
        <w:sz w:val="24"/>
        <w:szCs w:val="24"/>
      </w:rPr>
      <w:t>11</w:t>
    </w:r>
    <w:r>
      <w:rPr>
        <w:sz w:val="24"/>
        <w:szCs w:val="24"/>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C3" w:rsidRDefault="001508C3">
    <w:pPr>
      <w:pStyle w:val="af1"/>
      <w:contextualSpacing/>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C3" w:rsidRDefault="001508C3">
    <w:pPr>
      <w:pStyle w:val="af1"/>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508C3" w:rsidRDefault="001508C3">
    <w:pPr>
      <w:pStyle w:val="af1"/>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C3" w:rsidRDefault="001508C3">
    <w:pPr>
      <w:pStyle w:val="af1"/>
      <w:contextualSpacing/>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ED0536">
      <w:rPr>
        <w:noProof/>
        <w:sz w:val="24"/>
        <w:szCs w:val="24"/>
      </w:rPr>
      <w:t>19</w:t>
    </w:r>
    <w:r>
      <w:rPr>
        <w:sz w:val="24"/>
        <w:szCs w:val="24"/>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C3" w:rsidRDefault="001508C3">
    <w:pPr>
      <w:pStyle w:val="af1"/>
      <w:contextualSpaci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E5BD59"/>
    <w:multiLevelType w:val="singleLevel"/>
    <w:tmpl w:val="8EE5BD59"/>
    <w:lvl w:ilvl="0">
      <w:start w:val="6"/>
      <w:numFmt w:val="decimal"/>
      <w:lvlText w:val="%1."/>
      <w:lvlJc w:val="left"/>
      <w:pPr>
        <w:tabs>
          <w:tab w:val="left" w:pos="312"/>
        </w:tabs>
      </w:pPr>
    </w:lvl>
  </w:abstractNum>
  <w:abstractNum w:abstractNumId="1" w15:restartNumberingAfterBreak="0">
    <w:nsid w:val="AD32E0CF"/>
    <w:multiLevelType w:val="singleLevel"/>
    <w:tmpl w:val="AD32E0CF"/>
    <w:lvl w:ilvl="0">
      <w:start w:val="1"/>
      <w:numFmt w:val="decimal"/>
      <w:suff w:val="space"/>
      <w:lvlText w:val="%1."/>
      <w:lvlJc w:val="left"/>
    </w:lvl>
  </w:abstractNum>
  <w:abstractNum w:abstractNumId="2" w15:restartNumberingAfterBreak="0">
    <w:nsid w:val="013A3C7C"/>
    <w:multiLevelType w:val="multilevel"/>
    <w:tmpl w:val="013A3C7C"/>
    <w:lvl w:ilvl="0">
      <w:start w:val="1"/>
      <w:numFmt w:val="bullet"/>
      <w:pStyle w:val="1"/>
      <w:lvlText w:val=""/>
      <w:lvlJc w:val="left"/>
      <w:pPr>
        <w:tabs>
          <w:tab w:val="left" w:pos="1277"/>
        </w:tabs>
        <w:ind w:firstLine="68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53BDF41"/>
    <w:multiLevelType w:val="singleLevel"/>
    <w:tmpl w:val="153BDF41"/>
    <w:lvl w:ilvl="0">
      <w:start w:val="13"/>
      <w:numFmt w:val="decimal"/>
      <w:lvlText w:val="%1."/>
      <w:lvlJc w:val="left"/>
      <w:pPr>
        <w:tabs>
          <w:tab w:val="left" w:pos="312"/>
        </w:tabs>
      </w:pPr>
    </w:lvl>
  </w:abstractNum>
  <w:abstractNum w:abstractNumId="4" w15:restartNumberingAfterBreak="0">
    <w:nsid w:val="17555E10"/>
    <w:multiLevelType w:val="hybridMultilevel"/>
    <w:tmpl w:val="644ACCB8"/>
    <w:lvl w:ilvl="0" w:tplc="9E025A5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4766312"/>
    <w:multiLevelType w:val="singleLevel"/>
    <w:tmpl w:val="24766312"/>
    <w:lvl w:ilvl="0">
      <w:start w:val="12"/>
      <w:numFmt w:val="decimal"/>
      <w:lvlText w:val="%1."/>
      <w:lvlJc w:val="left"/>
      <w:pPr>
        <w:tabs>
          <w:tab w:val="left" w:pos="312"/>
        </w:tabs>
      </w:pPr>
    </w:lvl>
  </w:abstractNum>
  <w:abstractNum w:abstractNumId="6" w15:restartNumberingAfterBreak="0">
    <w:nsid w:val="28544F52"/>
    <w:multiLevelType w:val="hybridMultilevel"/>
    <w:tmpl w:val="D730D6B4"/>
    <w:lvl w:ilvl="0" w:tplc="1E6EDC3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9C4429"/>
    <w:multiLevelType w:val="multilevel"/>
    <w:tmpl w:val="3A9C4429"/>
    <w:lvl w:ilvl="0">
      <w:start w:val="1"/>
      <w:numFmt w:val="bullet"/>
      <w:pStyle w:val="a"/>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3DE40325"/>
    <w:multiLevelType w:val="multilevel"/>
    <w:tmpl w:val="3DE40325"/>
    <w:lvl w:ilvl="0">
      <w:start w:val="1"/>
      <w:numFmt w:val="decimal"/>
      <w:pStyle w:val="a0"/>
      <w:lvlText w:val="%1."/>
      <w:lvlJc w:val="left"/>
      <w:pPr>
        <w:ind w:left="360" w:hanging="360"/>
      </w:pPr>
      <w:rPr>
        <w:rFonts w:cs="Times New Roman"/>
      </w:rPr>
    </w:lvl>
    <w:lvl w:ilvl="1">
      <w:start w:val="1"/>
      <w:numFmt w:val="lowerLetter"/>
      <w:lvlText w:val="%2."/>
      <w:lvlJc w:val="left"/>
      <w:pPr>
        <w:ind w:left="1723" w:hanging="360"/>
      </w:pPr>
      <w:rPr>
        <w:rFonts w:cs="Times New Roman"/>
      </w:rPr>
    </w:lvl>
    <w:lvl w:ilvl="2">
      <w:start w:val="1"/>
      <w:numFmt w:val="lowerRoman"/>
      <w:lvlText w:val="%3."/>
      <w:lvlJc w:val="right"/>
      <w:pPr>
        <w:ind w:left="2443" w:hanging="180"/>
      </w:pPr>
      <w:rPr>
        <w:rFonts w:cs="Times New Roman"/>
      </w:rPr>
    </w:lvl>
    <w:lvl w:ilvl="3">
      <w:start w:val="1"/>
      <w:numFmt w:val="decimal"/>
      <w:lvlText w:val="%4."/>
      <w:lvlJc w:val="left"/>
      <w:pPr>
        <w:ind w:left="3163" w:hanging="360"/>
      </w:pPr>
      <w:rPr>
        <w:rFonts w:cs="Times New Roman"/>
      </w:rPr>
    </w:lvl>
    <w:lvl w:ilvl="4">
      <w:start w:val="1"/>
      <w:numFmt w:val="lowerLetter"/>
      <w:lvlText w:val="%5."/>
      <w:lvlJc w:val="left"/>
      <w:pPr>
        <w:ind w:left="3883" w:hanging="360"/>
      </w:pPr>
      <w:rPr>
        <w:rFonts w:cs="Times New Roman"/>
      </w:rPr>
    </w:lvl>
    <w:lvl w:ilvl="5">
      <w:start w:val="1"/>
      <w:numFmt w:val="lowerRoman"/>
      <w:lvlText w:val="%6."/>
      <w:lvlJc w:val="right"/>
      <w:pPr>
        <w:ind w:left="4603" w:hanging="180"/>
      </w:pPr>
      <w:rPr>
        <w:rFonts w:cs="Times New Roman"/>
      </w:rPr>
    </w:lvl>
    <w:lvl w:ilvl="6">
      <w:start w:val="1"/>
      <w:numFmt w:val="decimal"/>
      <w:lvlText w:val="%7."/>
      <w:lvlJc w:val="left"/>
      <w:pPr>
        <w:ind w:left="5323" w:hanging="360"/>
      </w:pPr>
      <w:rPr>
        <w:rFonts w:cs="Times New Roman"/>
      </w:rPr>
    </w:lvl>
    <w:lvl w:ilvl="7">
      <w:start w:val="1"/>
      <w:numFmt w:val="lowerLetter"/>
      <w:lvlText w:val="%8."/>
      <w:lvlJc w:val="left"/>
      <w:pPr>
        <w:ind w:left="6043" w:hanging="360"/>
      </w:pPr>
      <w:rPr>
        <w:rFonts w:cs="Times New Roman"/>
      </w:rPr>
    </w:lvl>
    <w:lvl w:ilvl="8">
      <w:start w:val="1"/>
      <w:numFmt w:val="lowerRoman"/>
      <w:lvlText w:val="%9."/>
      <w:lvlJc w:val="right"/>
      <w:pPr>
        <w:ind w:left="6763" w:hanging="180"/>
      </w:pPr>
      <w:rPr>
        <w:rFonts w:cs="Times New Roman"/>
      </w:rPr>
    </w:lvl>
  </w:abstractNum>
  <w:abstractNum w:abstractNumId="9" w15:restartNumberingAfterBreak="0">
    <w:nsid w:val="45824B71"/>
    <w:multiLevelType w:val="multilevel"/>
    <w:tmpl w:val="45824B71"/>
    <w:lvl w:ilvl="0">
      <w:start w:val="1"/>
      <w:numFmt w:val="bullet"/>
      <w:pStyle w:val="a1"/>
      <w:lvlText w:val=""/>
      <w:lvlJc w:val="left"/>
      <w:pPr>
        <w:ind w:left="360" w:hanging="360"/>
      </w:pPr>
      <w:rPr>
        <w:rFonts w:ascii="Wingdings" w:hAnsi="Wingdings"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4EBC42A3"/>
    <w:multiLevelType w:val="multilevel"/>
    <w:tmpl w:val="4EBC42A3"/>
    <w:lvl w:ilvl="0">
      <w:start w:val="1"/>
      <w:numFmt w:val="decimal"/>
      <w:pStyle w:val="10"/>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6A2A2C91"/>
    <w:multiLevelType w:val="multilevel"/>
    <w:tmpl w:val="6A2A2C91"/>
    <w:lvl w:ilvl="0">
      <w:start w:val="1"/>
      <w:numFmt w:val="decimal"/>
      <w:pStyle w:val="2"/>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748FE096"/>
    <w:multiLevelType w:val="singleLevel"/>
    <w:tmpl w:val="748FE096"/>
    <w:lvl w:ilvl="0">
      <w:start w:val="1"/>
      <w:numFmt w:val="decimal"/>
      <w:suff w:val="space"/>
      <w:lvlText w:val="%1)"/>
      <w:lvlJc w:val="left"/>
    </w:lvl>
  </w:abstractNum>
  <w:num w:numId="1">
    <w:abstractNumId w:val="9"/>
  </w:num>
  <w:num w:numId="2">
    <w:abstractNumId w:val="8"/>
  </w:num>
  <w:num w:numId="3">
    <w:abstractNumId w:val="7"/>
  </w:num>
  <w:num w:numId="4">
    <w:abstractNumId w:val="10"/>
  </w:num>
  <w:num w:numId="5">
    <w:abstractNumId w:val="11"/>
  </w:num>
  <w:num w:numId="6">
    <w:abstractNumId w:val="2"/>
  </w:num>
  <w:num w:numId="7">
    <w:abstractNumId w:val="1"/>
  </w:num>
  <w:num w:numId="8">
    <w:abstractNumId w:val="12"/>
  </w:num>
  <w:num w:numId="9">
    <w:abstractNumId w:val="5"/>
  </w:num>
  <w:num w:numId="10">
    <w:abstractNumId w:val="3"/>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1E4"/>
    <w:rsid w:val="0000026A"/>
    <w:rsid w:val="00001D95"/>
    <w:rsid w:val="00002072"/>
    <w:rsid w:val="00002A72"/>
    <w:rsid w:val="000034C1"/>
    <w:rsid w:val="000040CC"/>
    <w:rsid w:val="00005072"/>
    <w:rsid w:val="00007DB1"/>
    <w:rsid w:val="00010757"/>
    <w:rsid w:val="00011628"/>
    <w:rsid w:val="0001186E"/>
    <w:rsid w:val="00012B56"/>
    <w:rsid w:val="00012E06"/>
    <w:rsid w:val="00012F1B"/>
    <w:rsid w:val="00013F3A"/>
    <w:rsid w:val="00015FCD"/>
    <w:rsid w:val="00016A88"/>
    <w:rsid w:val="000170D5"/>
    <w:rsid w:val="00017982"/>
    <w:rsid w:val="00017C28"/>
    <w:rsid w:val="00020601"/>
    <w:rsid w:val="00022BF6"/>
    <w:rsid w:val="0002487F"/>
    <w:rsid w:val="00024A33"/>
    <w:rsid w:val="00025232"/>
    <w:rsid w:val="00027263"/>
    <w:rsid w:val="00027531"/>
    <w:rsid w:val="00030FEA"/>
    <w:rsid w:val="0003166D"/>
    <w:rsid w:val="00031B02"/>
    <w:rsid w:val="000327FB"/>
    <w:rsid w:val="000329EB"/>
    <w:rsid w:val="0003491A"/>
    <w:rsid w:val="000371AD"/>
    <w:rsid w:val="00040E9D"/>
    <w:rsid w:val="00041E1F"/>
    <w:rsid w:val="00043896"/>
    <w:rsid w:val="00044091"/>
    <w:rsid w:val="00045824"/>
    <w:rsid w:val="00047129"/>
    <w:rsid w:val="00047E91"/>
    <w:rsid w:val="00050C63"/>
    <w:rsid w:val="000528EC"/>
    <w:rsid w:val="000536DC"/>
    <w:rsid w:val="00054ECC"/>
    <w:rsid w:val="00055F90"/>
    <w:rsid w:val="00056689"/>
    <w:rsid w:val="00061457"/>
    <w:rsid w:val="00062FA1"/>
    <w:rsid w:val="0006381D"/>
    <w:rsid w:val="000648D6"/>
    <w:rsid w:val="00065171"/>
    <w:rsid w:val="0006519B"/>
    <w:rsid w:val="00065773"/>
    <w:rsid w:val="00065A07"/>
    <w:rsid w:val="00070131"/>
    <w:rsid w:val="00071F3C"/>
    <w:rsid w:val="00073917"/>
    <w:rsid w:val="00075067"/>
    <w:rsid w:val="00076E37"/>
    <w:rsid w:val="00077959"/>
    <w:rsid w:val="00080BF1"/>
    <w:rsid w:val="000810F4"/>
    <w:rsid w:val="00081274"/>
    <w:rsid w:val="000827A8"/>
    <w:rsid w:val="00083698"/>
    <w:rsid w:val="00083920"/>
    <w:rsid w:val="000846F9"/>
    <w:rsid w:val="000849D8"/>
    <w:rsid w:val="000857E8"/>
    <w:rsid w:val="00086E35"/>
    <w:rsid w:val="000872BC"/>
    <w:rsid w:val="00087E2B"/>
    <w:rsid w:val="0009244C"/>
    <w:rsid w:val="000943C3"/>
    <w:rsid w:val="00094498"/>
    <w:rsid w:val="00094867"/>
    <w:rsid w:val="000A1990"/>
    <w:rsid w:val="000A1A7E"/>
    <w:rsid w:val="000A1B60"/>
    <w:rsid w:val="000A22E2"/>
    <w:rsid w:val="000A386F"/>
    <w:rsid w:val="000A46ED"/>
    <w:rsid w:val="000A4989"/>
    <w:rsid w:val="000A5AA9"/>
    <w:rsid w:val="000A6F9A"/>
    <w:rsid w:val="000B17AE"/>
    <w:rsid w:val="000B2B2F"/>
    <w:rsid w:val="000B3641"/>
    <w:rsid w:val="000B3852"/>
    <w:rsid w:val="000B3A89"/>
    <w:rsid w:val="000C15C9"/>
    <w:rsid w:val="000C1601"/>
    <w:rsid w:val="000C1DF5"/>
    <w:rsid w:val="000C2BF1"/>
    <w:rsid w:val="000C41BD"/>
    <w:rsid w:val="000C4586"/>
    <w:rsid w:val="000C46AF"/>
    <w:rsid w:val="000C4DD2"/>
    <w:rsid w:val="000C57A5"/>
    <w:rsid w:val="000C6F19"/>
    <w:rsid w:val="000D105E"/>
    <w:rsid w:val="000D15C8"/>
    <w:rsid w:val="000D169C"/>
    <w:rsid w:val="000D2034"/>
    <w:rsid w:val="000D2404"/>
    <w:rsid w:val="000D4035"/>
    <w:rsid w:val="000D4449"/>
    <w:rsid w:val="000D6FFD"/>
    <w:rsid w:val="000E083C"/>
    <w:rsid w:val="000E110C"/>
    <w:rsid w:val="000E196A"/>
    <w:rsid w:val="000E2F05"/>
    <w:rsid w:val="000E4BF9"/>
    <w:rsid w:val="000E5075"/>
    <w:rsid w:val="000E5DA5"/>
    <w:rsid w:val="000E61A6"/>
    <w:rsid w:val="000E6653"/>
    <w:rsid w:val="000E722F"/>
    <w:rsid w:val="000E7300"/>
    <w:rsid w:val="000F10E3"/>
    <w:rsid w:val="000F216A"/>
    <w:rsid w:val="000F44B9"/>
    <w:rsid w:val="000F50DF"/>
    <w:rsid w:val="00100EDD"/>
    <w:rsid w:val="00101242"/>
    <w:rsid w:val="00102F56"/>
    <w:rsid w:val="0010342C"/>
    <w:rsid w:val="00104070"/>
    <w:rsid w:val="00104F12"/>
    <w:rsid w:val="00106332"/>
    <w:rsid w:val="0010707A"/>
    <w:rsid w:val="00107661"/>
    <w:rsid w:val="00107973"/>
    <w:rsid w:val="001113B0"/>
    <w:rsid w:val="00111767"/>
    <w:rsid w:val="0011177D"/>
    <w:rsid w:val="0011183D"/>
    <w:rsid w:val="00111D02"/>
    <w:rsid w:val="00112A79"/>
    <w:rsid w:val="00112FEC"/>
    <w:rsid w:val="0011324F"/>
    <w:rsid w:val="00113411"/>
    <w:rsid w:val="00115187"/>
    <w:rsid w:val="001155D4"/>
    <w:rsid w:val="0011587A"/>
    <w:rsid w:val="001158DA"/>
    <w:rsid w:val="00115C7A"/>
    <w:rsid w:val="00116190"/>
    <w:rsid w:val="00116DA5"/>
    <w:rsid w:val="00120CEB"/>
    <w:rsid w:val="00121F93"/>
    <w:rsid w:val="00125045"/>
    <w:rsid w:val="00125869"/>
    <w:rsid w:val="0012696B"/>
    <w:rsid w:val="001278E5"/>
    <w:rsid w:val="0013027C"/>
    <w:rsid w:val="001315B5"/>
    <w:rsid w:val="0013243F"/>
    <w:rsid w:val="001352A9"/>
    <w:rsid w:val="001353BA"/>
    <w:rsid w:val="00135EA1"/>
    <w:rsid w:val="00137261"/>
    <w:rsid w:val="00137913"/>
    <w:rsid w:val="00137EE7"/>
    <w:rsid w:val="001400B0"/>
    <w:rsid w:val="001402F5"/>
    <w:rsid w:val="00140A7C"/>
    <w:rsid w:val="00140D64"/>
    <w:rsid w:val="0014131C"/>
    <w:rsid w:val="00141DBA"/>
    <w:rsid w:val="0014200B"/>
    <w:rsid w:val="00142D3C"/>
    <w:rsid w:val="001438CE"/>
    <w:rsid w:val="00143C1D"/>
    <w:rsid w:val="0014410C"/>
    <w:rsid w:val="001456B1"/>
    <w:rsid w:val="0014576F"/>
    <w:rsid w:val="00145E62"/>
    <w:rsid w:val="00146859"/>
    <w:rsid w:val="0014781E"/>
    <w:rsid w:val="00150233"/>
    <w:rsid w:val="001508C3"/>
    <w:rsid w:val="001512E1"/>
    <w:rsid w:val="00151C03"/>
    <w:rsid w:val="00153696"/>
    <w:rsid w:val="0015405D"/>
    <w:rsid w:val="00156A64"/>
    <w:rsid w:val="00157D93"/>
    <w:rsid w:val="001624E8"/>
    <w:rsid w:val="001625C7"/>
    <w:rsid w:val="001631D0"/>
    <w:rsid w:val="001631EE"/>
    <w:rsid w:val="001644EB"/>
    <w:rsid w:val="0016547D"/>
    <w:rsid w:val="00166AE4"/>
    <w:rsid w:val="00166C25"/>
    <w:rsid w:val="001670DC"/>
    <w:rsid w:val="001674FD"/>
    <w:rsid w:val="00170047"/>
    <w:rsid w:val="00170F65"/>
    <w:rsid w:val="00171115"/>
    <w:rsid w:val="00172B3D"/>
    <w:rsid w:val="00173370"/>
    <w:rsid w:val="001736FC"/>
    <w:rsid w:val="00173D85"/>
    <w:rsid w:val="00175041"/>
    <w:rsid w:val="0017515A"/>
    <w:rsid w:val="0017519B"/>
    <w:rsid w:val="00175E04"/>
    <w:rsid w:val="00175E5A"/>
    <w:rsid w:val="00177086"/>
    <w:rsid w:val="00181C9A"/>
    <w:rsid w:val="0018217E"/>
    <w:rsid w:val="00183549"/>
    <w:rsid w:val="00184438"/>
    <w:rsid w:val="00184EE9"/>
    <w:rsid w:val="001852F3"/>
    <w:rsid w:val="00186671"/>
    <w:rsid w:val="00186AB2"/>
    <w:rsid w:val="00187869"/>
    <w:rsid w:val="00187B8F"/>
    <w:rsid w:val="00190226"/>
    <w:rsid w:val="00193421"/>
    <w:rsid w:val="00194622"/>
    <w:rsid w:val="001960D8"/>
    <w:rsid w:val="00197453"/>
    <w:rsid w:val="00197BED"/>
    <w:rsid w:val="001A1870"/>
    <w:rsid w:val="001A1A0E"/>
    <w:rsid w:val="001A2EFF"/>
    <w:rsid w:val="001A2FFB"/>
    <w:rsid w:val="001A334C"/>
    <w:rsid w:val="001A46EB"/>
    <w:rsid w:val="001A536F"/>
    <w:rsid w:val="001A5546"/>
    <w:rsid w:val="001A5AA4"/>
    <w:rsid w:val="001A64FF"/>
    <w:rsid w:val="001A7B61"/>
    <w:rsid w:val="001B0E99"/>
    <w:rsid w:val="001B1890"/>
    <w:rsid w:val="001B194B"/>
    <w:rsid w:val="001B1AE7"/>
    <w:rsid w:val="001B1DD0"/>
    <w:rsid w:val="001B2771"/>
    <w:rsid w:val="001B3B39"/>
    <w:rsid w:val="001B57E8"/>
    <w:rsid w:val="001B6934"/>
    <w:rsid w:val="001B72B2"/>
    <w:rsid w:val="001B7668"/>
    <w:rsid w:val="001B7913"/>
    <w:rsid w:val="001C211F"/>
    <w:rsid w:val="001C375F"/>
    <w:rsid w:val="001C53D0"/>
    <w:rsid w:val="001C6B5B"/>
    <w:rsid w:val="001C7B20"/>
    <w:rsid w:val="001D2FCB"/>
    <w:rsid w:val="001D4EC6"/>
    <w:rsid w:val="001D6214"/>
    <w:rsid w:val="001E0BA9"/>
    <w:rsid w:val="001E2D47"/>
    <w:rsid w:val="001E2EEA"/>
    <w:rsid w:val="001E371E"/>
    <w:rsid w:val="001E408E"/>
    <w:rsid w:val="001E52A2"/>
    <w:rsid w:val="001E5F13"/>
    <w:rsid w:val="001E6A0F"/>
    <w:rsid w:val="001E7389"/>
    <w:rsid w:val="001F1C0F"/>
    <w:rsid w:val="001F1F22"/>
    <w:rsid w:val="001F3828"/>
    <w:rsid w:val="001F593A"/>
    <w:rsid w:val="0020147D"/>
    <w:rsid w:val="00203F45"/>
    <w:rsid w:val="002044C8"/>
    <w:rsid w:val="00204C0C"/>
    <w:rsid w:val="00206A02"/>
    <w:rsid w:val="00206CF3"/>
    <w:rsid w:val="0020757D"/>
    <w:rsid w:val="00211340"/>
    <w:rsid w:val="00212B4F"/>
    <w:rsid w:val="002132CE"/>
    <w:rsid w:val="00214814"/>
    <w:rsid w:val="00214C9E"/>
    <w:rsid w:val="00215087"/>
    <w:rsid w:val="0021775A"/>
    <w:rsid w:val="002205C1"/>
    <w:rsid w:val="00220E60"/>
    <w:rsid w:val="002217FE"/>
    <w:rsid w:val="002236C3"/>
    <w:rsid w:val="00223EDB"/>
    <w:rsid w:val="0022555B"/>
    <w:rsid w:val="00225E6A"/>
    <w:rsid w:val="00227045"/>
    <w:rsid w:val="00231A79"/>
    <w:rsid w:val="00231DE9"/>
    <w:rsid w:val="00232224"/>
    <w:rsid w:val="0023365D"/>
    <w:rsid w:val="002339B2"/>
    <w:rsid w:val="00234B20"/>
    <w:rsid w:val="00235ACE"/>
    <w:rsid w:val="00235CE7"/>
    <w:rsid w:val="00235E95"/>
    <w:rsid w:val="002375BD"/>
    <w:rsid w:val="002409B1"/>
    <w:rsid w:val="002410CE"/>
    <w:rsid w:val="00241356"/>
    <w:rsid w:val="002413A3"/>
    <w:rsid w:val="002415A8"/>
    <w:rsid w:val="002415EE"/>
    <w:rsid w:val="00243140"/>
    <w:rsid w:val="00245825"/>
    <w:rsid w:val="00245EEA"/>
    <w:rsid w:val="00246527"/>
    <w:rsid w:val="00246912"/>
    <w:rsid w:val="00247A7C"/>
    <w:rsid w:val="00247AF8"/>
    <w:rsid w:val="002505E7"/>
    <w:rsid w:val="0025237C"/>
    <w:rsid w:val="00253194"/>
    <w:rsid w:val="00254BEF"/>
    <w:rsid w:val="00256693"/>
    <w:rsid w:val="00256955"/>
    <w:rsid w:val="00257758"/>
    <w:rsid w:val="002602B4"/>
    <w:rsid w:val="00263423"/>
    <w:rsid w:val="00263835"/>
    <w:rsid w:val="00263CFC"/>
    <w:rsid w:val="00264938"/>
    <w:rsid w:val="00264F22"/>
    <w:rsid w:val="00265F3F"/>
    <w:rsid w:val="00265FF0"/>
    <w:rsid w:val="00266229"/>
    <w:rsid w:val="00266500"/>
    <w:rsid w:val="00266563"/>
    <w:rsid w:val="002676AD"/>
    <w:rsid w:val="00267BC6"/>
    <w:rsid w:val="002704C4"/>
    <w:rsid w:val="00270D37"/>
    <w:rsid w:val="00271A22"/>
    <w:rsid w:val="00271C1C"/>
    <w:rsid w:val="002768AF"/>
    <w:rsid w:val="00280DDE"/>
    <w:rsid w:val="00281272"/>
    <w:rsid w:val="00282C3F"/>
    <w:rsid w:val="00283307"/>
    <w:rsid w:val="00283ED9"/>
    <w:rsid w:val="002847BC"/>
    <w:rsid w:val="0028529F"/>
    <w:rsid w:val="00285D92"/>
    <w:rsid w:val="0028605D"/>
    <w:rsid w:val="0028630C"/>
    <w:rsid w:val="0028635B"/>
    <w:rsid w:val="002871F7"/>
    <w:rsid w:val="0028799D"/>
    <w:rsid w:val="00290321"/>
    <w:rsid w:val="00290438"/>
    <w:rsid w:val="00290616"/>
    <w:rsid w:val="0029143D"/>
    <w:rsid w:val="002951CA"/>
    <w:rsid w:val="00295C36"/>
    <w:rsid w:val="00295D29"/>
    <w:rsid w:val="002A1814"/>
    <w:rsid w:val="002A2BE4"/>
    <w:rsid w:val="002A3586"/>
    <w:rsid w:val="002A38F4"/>
    <w:rsid w:val="002A4120"/>
    <w:rsid w:val="002A4A15"/>
    <w:rsid w:val="002A61B8"/>
    <w:rsid w:val="002A7386"/>
    <w:rsid w:val="002B152D"/>
    <w:rsid w:val="002B1FD5"/>
    <w:rsid w:val="002B3B63"/>
    <w:rsid w:val="002B511C"/>
    <w:rsid w:val="002B5816"/>
    <w:rsid w:val="002B6CE2"/>
    <w:rsid w:val="002B6E70"/>
    <w:rsid w:val="002B7E9D"/>
    <w:rsid w:val="002C0399"/>
    <w:rsid w:val="002C2A61"/>
    <w:rsid w:val="002C3AAD"/>
    <w:rsid w:val="002C3DD7"/>
    <w:rsid w:val="002C62E1"/>
    <w:rsid w:val="002C7E1A"/>
    <w:rsid w:val="002D1EBA"/>
    <w:rsid w:val="002D465E"/>
    <w:rsid w:val="002D537E"/>
    <w:rsid w:val="002D62F6"/>
    <w:rsid w:val="002D6D2F"/>
    <w:rsid w:val="002D6FF1"/>
    <w:rsid w:val="002E07E5"/>
    <w:rsid w:val="002E0B3B"/>
    <w:rsid w:val="002E0D28"/>
    <w:rsid w:val="002E2014"/>
    <w:rsid w:val="002E2A5A"/>
    <w:rsid w:val="002E406F"/>
    <w:rsid w:val="002E4B5D"/>
    <w:rsid w:val="002E6710"/>
    <w:rsid w:val="002E6F50"/>
    <w:rsid w:val="002F00F1"/>
    <w:rsid w:val="002F5691"/>
    <w:rsid w:val="002F641F"/>
    <w:rsid w:val="002F70EB"/>
    <w:rsid w:val="0030149C"/>
    <w:rsid w:val="00302CEC"/>
    <w:rsid w:val="00303D22"/>
    <w:rsid w:val="00305930"/>
    <w:rsid w:val="00305F32"/>
    <w:rsid w:val="00307093"/>
    <w:rsid w:val="00307C98"/>
    <w:rsid w:val="00307D42"/>
    <w:rsid w:val="00310D22"/>
    <w:rsid w:val="00312020"/>
    <w:rsid w:val="00313BAC"/>
    <w:rsid w:val="00313F1C"/>
    <w:rsid w:val="00315156"/>
    <w:rsid w:val="00315AFE"/>
    <w:rsid w:val="003165CF"/>
    <w:rsid w:val="003167D1"/>
    <w:rsid w:val="00317158"/>
    <w:rsid w:val="00322B4E"/>
    <w:rsid w:val="0032315A"/>
    <w:rsid w:val="00323D39"/>
    <w:rsid w:val="00325934"/>
    <w:rsid w:val="00326E07"/>
    <w:rsid w:val="00327026"/>
    <w:rsid w:val="0032711B"/>
    <w:rsid w:val="00327274"/>
    <w:rsid w:val="0032798D"/>
    <w:rsid w:val="00330D5D"/>
    <w:rsid w:val="00332740"/>
    <w:rsid w:val="00332A06"/>
    <w:rsid w:val="00332AD9"/>
    <w:rsid w:val="00333DDE"/>
    <w:rsid w:val="00334295"/>
    <w:rsid w:val="00334C81"/>
    <w:rsid w:val="00335D05"/>
    <w:rsid w:val="003370E9"/>
    <w:rsid w:val="0034012D"/>
    <w:rsid w:val="00340C37"/>
    <w:rsid w:val="00341A9A"/>
    <w:rsid w:val="00341C00"/>
    <w:rsid w:val="00342565"/>
    <w:rsid w:val="00343BCF"/>
    <w:rsid w:val="00344D6F"/>
    <w:rsid w:val="003454B9"/>
    <w:rsid w:val="0034660E"/>
    <w:rsid w:val="00346E65"/>
    <w:rsid w:val="00352C55"/>
    <w:rsid w:val="00353E9B"/>
    <w:rsid w:val="0035676D"/>
    <w:rsid w:val="00357235"/>
    <w:rsid w:val="00361590"/>
    <w:rsid w:val="003623EB"/>
    <w:rsid w:val="00362491"/>
    <w:rsid w:val="00363081"/>
    <w:rsid w:val="00363843"/>
    <w:rsid w:val="00364186"/>
    <w:rsid w:val="003643E4"/>
    <w:rsid w:val="00364410"/>
    <w:rsid w:val="00365A38"/>
    <w:rsid w:val="003660BF"/>
    <w:rsid w:val="003664F7"/>
    <w:rsid w:val="00366D43"/>
    <w:rsid w:val="00367224"/>
    <w:rsid w:val="00367292"/>
    <w:rsid w:val="00367C6C"/>
    <w:rsid w:val="003714DA"/>
    <w:rsid w:val="00371A0E"/>
    <w:rsid w:val="0037227D"/>
    <w:rsid w:val="00372D74"/>
    <w:rsid w:val="00372F4F"/>
    <w:rsid w:val="003739BF"/>
    <w:rsid w:val="003749C5"/>
    <w:rsid w:val="00374BDD"/>
    <w:rsid w:val="00375287"/>
    <w:rsid w:val="0037701D"/>
    <w:rsid w:val="00377A86"/>
    <w:rsid w:val="00381BD4"/>
    <w:rsid w:val="00382C58"/>
    <w:rsid w:val="00383F00"/>
    <w:rsid w:val="00385A56"/>
    <w:rsid w:val="00386306"/>
    <w:rsid w:val="00390EAF"/>
    <w:rsid w:val="00392D90"/>
    <w:rsid w:val="00394FF5"/>
    <w:rsid w:val="0039665D"/>
    <w:rsid w:val="003970DC"/>
    <w:rsid w:val="00397295"/>
    <w:rsid w:val="00397D14"/>
    <w:rsid w:val="00397F8E"/>
    <w:rsid w:val="003A132C"/>
    <w:rsid w:val="003A1796"/>
    <w:rsid w:val="003A1DB1"/>
    <w:rsid w:val="003A203D"/>
    <w:rsid w:val="003A27CF"/>
    <w:rsid w:val="003A494A"/>
    <w:rsid w:val="003A535E"/>
    <w:rsid w:val="003B0509"/>
    <w:rsid w:val="003B1055"/>
    <w:rsid w:val="003B1278"/>
    <w:rsid w:val="003B2EF7"/>
    <w:rsid w:val="003B4529"/>
    <w:rsid w:val="003B5423"/>
    <w:rsid w:val="003B568B"/>
    <w:rsid w:val="003C41FA"/>
    <w:rsid w:val="003C545A"/>
    <w:rsid w:val="003C6828"/>
    <w:rsid w:val="003C6C37"/>
    <w:rsid w:val="003C6CDC"/>
    <w:rsid w:val="003C6FE4"/>
    <w:rsid w:val="003D0DED"/>
    <w:rsid w:val="003D18BC"/>
    <w:rsid w:val="003D1D44"/>
    <w:rsid w:val="003D283F"/>
    <w:rsid w:val="003D2F12"/>
    <w:rsid w:val="003D34B7"/>
    <w:rsid w:val="003D359F"/>
    <w:rsid w:val="003D76DA"/>
    <w:rsid w:val="003D7C60"/>
    <w:rsid w:val="003E1384"/>
    <w:rsid w:val="003E5726"/>
    <w:rsid w:val="003E7D86"/>
    <w:rsid w:val="003F0108"/>
    <w:rsid w:val="003F0AE4"/>
    <w:rsid w:val="003F14B7"/>
    <w:rsid w:val="003F2606"/>
    <w:rsid w:val="003F3DED"/>
    <w:rsid w:val="003F5645"/>
    <w:rsid w:val="003F5FA4"/>
    <w:rsid w:val="003F64EC"/>
    <w:rsid w:val="00401855"/>
    <w:rsid w:val="00402920"/>
    <w:rsid w:val="00403642"/>
    <w:rsid w:val="004037B8"/>
    <w:rsid w:val="00403D12"/>
    <w:rsid w:val="00404987"/>
    <w:rsid w:val="00404B0E"/>
    <w:rsid w:val="00405115"/>
    <w:rsid w:val="004070EC"/>
    <w:rsid w:val="00410CD2"/>
    <w:rsid w:val="0041106B"/>
    <w:rsid w:val="00413072"/>
    <w:rsid w:val="00413399"/>
    <w:rsid w:val="00417B82"/>
    <w:rsid w:val="00417B9F"/>
    <w:rsid w:val="00417D5E"/>
    <w:rsid w:val="00421835"/>
    <w:rsid w:val="00423094"/>
    <w:rsid w:val="0042319F"/>
    <w:rsid w:val="00423A99"/>
    <w:rsid w:val="00423AFE"/>
    <w:rsid w:val="00424F98"/>
    <w:rsid w:val="0042535C"/>
    <w:rsid w:val="00427A2A"/>
    <w:rsid w:val="00430409"/>
    <w:rsid w:val="00431D58"/>
    <w:rsid w:val="004331EA"/>
    <w:rsid w:val="00435D61"/>
    <w:rsid w:val="0043668A"/>
    <w:rsid w:val="0043719C"/>
    <w:rsid w:val="004376DF"/>
    <w:rsid w:val="00437D1C"/>
    <w:rsid w:val="004436CC"/>
    <w:rsid w:val="004452A2"/>
    <w:rsid w:val="0044668D"/>
    <w:rsid w:val="00447720"/>
    <w:rsid w:val="00447806"/>
    <w:rsid w:val="00447CF9"/>
    <w:rsid w:val="00452C15"/>
    <w:rsid w:val="00452CC2"/>
    <w:rsid w:val="004536F1"/>
    <w:rsid w:val="00453E32"/>
    <w:rsid w:val="00455443"/>
    <w:rsid w:val="004570E0"/>
    <w:rsid w:val="0046034E"/>
    <w:rsid w:val="00461C9A"/>
    <w:rsid w:val="00462AF2"/>
    <w:rsid w:val="00463E3E"/>
    <w:rsid w:val="004650E7"/>
    <w:rsid w:val="004655E9"/>
    <w:rsid w:val="00467737"/>
    <w:rsid w:val="00467E99"/>
    <w:rsid w:val="00470AB4"/>
    <w:rsid w:val="00470E80"/>
    <w:rsid w:val="00473449"/>
    <w:rsid w:val="00473B77"/>
    <w:rsid w:val="00475C6C"/>
    <w:rsid w:val="00476E27"/>
    <w:rsid w:val="00477B60"/>
    <w:rsid w:val="00480088"/>
    <w:rsid w:val="0048083D"/>
    <w:rsid w:val="004839CE"/>
    <w:rsid w:val="004842A3"/>
    <w:rsid w:val="00484C70"/>
    <w:rsid w:val="004852EF"/>
    <w:rsid w:val="00486550"/>
    <w:rsid w:val="004868AD"/>
    <w:rsid w:val="0048717E"/>
    <w:rsid w:val="004905EC"/>
    <w:rsid w:val="004916A7"/>
    <w:rsid w:val="004918D5"/>
    <w:rsid w:val="00494162"/>
    <w:rsid w:val="00495669"/>
    <w:rsid w:val="00495C40"/>
    <w:rsid w:val="004A0438"/>
    <w:rsid w:val="004A0458"/>
    <w:rsid w:val="004A139C"/>
    <w:rsid w:val="004A1585"/>
    <w:rsid w:val="004A1E8D"/>
    <w:rsid w:val="004A34EE"/>
    <w:rsid w:val="004A54FF"/>
    <w:rsid w:val="004A5D89"/>
    <w:rsid w:val="004A5FE9"/>
    <w:rsid w:val="004A6160"/>
    <w:rsid w:val="004A6F0E"/>
    <w:rsid w:val="004A7AF4"/>
    <w:rsid w:val="004B174A"/>
    <w:rsid w:val="004B23AB"/>
    <w:rsid w:val="004B3CCB"/>
    <w:rsid w:val="004B43BD"/>
    <w:rsid w:val="004B48CA"/>
    <w:rsid w:val="004B4E25"/>
    <w:rsid w:val="004B56C3"/>
    <w:rsid w:val="004C006F"/>
    <w:rsid w:val="004C1FB2"/>
    <w:rsid w:val="004C34EE"/>
    <w:rsid w:val="004C4B24"/>
    <w:rsid w:val="004C5CCC"/>
    <w:rsid w:val="004D1596"/>
    <w:rsid w:val="004D355B"/>
    <w:rsid w:val="004D44F4"/>
    <w:rsid w:val="004D494A"/>
    <w:rsid w:val="004D78FC"/>
    <w:rsid w:val="004E0E7B"/>
    <w:rsid w:val="004E1193"/>
    <w:rsid w:val="004E182F"/>
    <w:rsid w:val="004E2F88"/>
    <w:rsid w:val="004E319F"/>
    <w:rsid w:val="004E34D0"/>
    <w:rsid w:val="004E5346"/>
    <w:rsid w:val="004E63F3"/>
    <w:rsid w:val="004E681C"/>
    <w:rsid w:val="004E7AD0"/>
    <w:rsid w:val="004F09E4"/>
    <w:rsid w:val="004F0A1C"/>
    <w:rsid w:val="004F1409"/>
    <w:rsid w:val="004F1595"/>
    <w:rsid w:val="004F26A5"/>
    <w:rsid w:val="004F365F"/>
    <w:rsid w:val="004F424E"/>
    <w:rsid w:val="004F43CC"/>
    <w:rsid w:val="004F51A6"/>
    <w:rsid w:val="004F646A"/>
    <w:rsid w:val="004F6A51"/>
    <w:rsid w:val="004F6C17"/>
    <w:rsid w:val="005005F6"/>
    <w:rsid w:val="00500DD6"/>
    <w:rsid w:val="005019F2"/>
    <w:rsid w:val="005039FC"/>
    <w:rsid w:val="00504686"/>
    <w:rsid w:val="005068B2"/>
    <w:rsid w:val="00507A3E"/>
    <w:rsid w:val="00510D9E"/>
    <w:rsid w:val="00510F4B"/>
    <w:rsid w:val="0051210C"/>
    <w:rsid w:val="0051256D"/>
    <w:rsid w:val="005127A1"/>
    <w:rsid w:val="00513613"/>
    <w:rsid w:val="00514314"/>
    <w:rsid w:val="00515512"/>
    <w:rsid w:val="00517305"/>
    <w:rsid w:val="00517555"/>
    <w:rsid w:val="0052156A"/>
    <w:rsid w:val="00521A9C"/>
    <w:rsid w:val="0052389C"/>
    <w:rsid w:val="00523C80"/>
    <w:rsid w:val="00524144"/>
    <w:rsid w:val="0052579F"/>
    <w:rsid w:val="005268EF"/>
    <w:rsid w:val="00526A72"/>
    <w:rsid w:val="00527436"/>
    <w:rsid w:val="005306B8"/>
    <w:rsid w:val="0053155D"/>
    <w:rsid w:val="00532CF3"/>
    <w:rsid w:val="0053340E"/>
    <w:rsid w:val="00536ED6"/>
    <w:rsid w:val="00537914"/>
    <w:rsid w:val="00540D0C"/>
    <w:rsid w:val="0054180B"/>
    <w:rsid w:val="0054191B"/>
    <w:rsid w:val="0054203D"/>
    <w:rsid w:val="00542140"/>
    <w:rsid w:val="00543115"/>
    <w:rsid w:val="00544567"/>
    <w:rsid w:val="00545353"/>
    <w:rsid w:val="00545C65"/>
    <w:rsid w:val="005476A2"/>
    <w:rsid w:val="00547A90"/>
    <w:rsid w:val="00547BE0"/>
    <w:rsid w:val="00550DB3"/>
    <w:rsid w:val="00551D32"/>
    <w:rsid w:val="005525C0"/>
    <w:rsid w:val="0055405B"/>
    <w:rsid w:val="005546B8"/>
    <w:rsid w:val="00554F3B"/>
    <w:rsid w:val="0055539D"/>
    <w:rsid w:val="00555CCE"/>
    <w:rsid w:val="0056174E"/>
    <w:rsid w:val="00561851"/>
    <w:rsid w:val="00564213"/>
    <w:rsid w:val="0056426E"/>
    <w:rsid w:val="00564C3C"/>
    <w:rsid w:val="00567504"/>
    <w:rsid w:val="005711F3"/>
    <w:rsid w:val="0057237B"/>
    <w:rsid w:val="00572A62"/>
    <w:rsid w:val="00573B2A"/>
    <w:rsid w:val="00573D62"/>
    <w:rsid w:val="00573F6A"/>
    <w:rsid w:val="00574441"/>
    <w:rsid w:val="00575FE6"/>
    <w:rsid w:val="00576CB2"/>
    <w:rsid w:val="00577CA7"/>
    <w:rsid w:val="0058091B"/>
    <w:rsid w:val="00581B07"/>
    <w:rsid w:val="00581DF3"/>
    <w:rsid w:val="00582806"/>
    <w:rsid w:val="00582DE5"/>
    <w:rsid w:val="005833AA"/>
    <w:rsid w:val="00584134"/>
    <w:rsid w:val="00585285"/>
    <w:rsid w:val="00587C1E"/>
    <w:rsid w:val="0059004B"/>
    <w:rsid w:val="00590888"/>
    <w:rsid w:val="00591DD1"/>
    <w:rsid w:val="005920F2"/>
    <w:rsid w:val="00593E98"/>
    <w:rsid w:val="00594960"/>
    <w:rsid w:val="00595FAD"/>
    <w:rsid w:val="00597392"/>
    <w:rsid w:val="005A00A8"/>
    <w:rsid w:val="005A11A1"/>
    <w:rsid w:val="005A11C1"/>
    <w:rsid w:val="005A1696"/>
    <w:rsid w:val="005B074D"/>
    <w:rsid w:val="005B0F50"/>
    <w:rsid w:val="005B1A36"/>
    <w:rsid w:val="005B3352"/>
    <w:rsid w:val="005B3CAC"/>
    <w:rsid w:val="005B59A1"/>
    <w:rsid w:val="005B62FC"/>
    <w:rsid w:val="005B6B00"/>
    <w:rsid w:val="005C0007"/>
    <w:rsid w:val="005C04B5"/>
    <w:rsid w:val="005C15F9"/>
    <w:rsid w:val="005C1CD8"/>
    <w:rsid w:val="005C3701"/>
    <w:rsid w:val="005C3FB4"/>
    <w:rsid w:val="005C5775"/>
    <w:rsid w:val="005C5BA4"/>
    <w:rsid w:val="005C7D85"/>
    <w:rsid w:val="005D188F"/>
    <w:rsid w:val="005D224D"/>
    <w:rsid w:val="005D2262"/>
    <w:rsid w:val="005D65B4"/>
    <w:rsid w:val="005D735D"/>
    <w:rsid w:val="005D780A"/>
    <w:rsid w:val="005D7F74"/>
    <w:rsid w:val="005E1730"/>
    <w:rsid w:val="005E295A"/>
    <w:rsid w:val="005E3F7D"/>
    <w:rsid w:val="005E3FA4"/>
    <w:rsid w:val="005E4199"/>
    <w:rsid w:val="005E51A7"/>
    <w:rsid w:val="005E7791"/>
    <w:rsid w:val="005F2470"/>
    <w:rsid w:val="005F268D"/>
    <w:rsid w:val="005F29C9"/>
    <w:rsid w:val="005F3BA1"/>
    <w:rsid w:val="005F5AE3"/>
    <w:rsid w:val="006006AA"/>
    <w:rsid w:val="00601284"/>
    <w:rsid w:val="006020E1"/>
    <w:rsid w:val="00602129"/>
    <w:rsid w:val="00605E6D"/>
    <w:rsid w:val="00606142"/>
    <w:rsid w:val="006063D1"/>
    <w:rsid w:val="006077D2"/>
    <w:rsid w:val="006102EA"/>
    <w:rsid w:val="006121E0"/>
    <w:rsid w:val="006122E4"/>
    <w:rsid w:val="00612483"/>
    <w:rsid w:val="00612DAD"/>
    <w:rsid w:val="0061320C"/>
    <w:rsid w:val="006132F8"/>
    <w:rsid w:val="006162C5"/>
    <w:rsid w:val="0061725E"/>
    <w:rsid w:val="006178BC"/>
    <w:rsid w:val="00620A17"/>
    <w:rsid w:val="00621675"/>
    <w:rsid w:val="006219B9"/>
    <w:rsid w:val="00621CDE"/>
    <w:rsid w:val="00622357"/>
    <w:rsid w:val="00622C09"/>
    <w:rsid w:val="0062428A"/>
    <w:rsid w:val="006242D1"/>
    <w:rsid w:val="00624E0A"/>
    <w:rsid w:val="006277DC"/>
    <w:rsid w:val="006311BC"/>
    <w:rsid w:val="00631A8B"/>
    <w:rsid w:val="00632C38"/>
    <w:rsid w:val="006331D1"/>
    <w:rsid w:val="00634320"/>
    <w:rsid w:val="00637444"/>
    <w:rsid w:val="00640EC0"/>
    <w:rsid w:val="00645D2A"/>
    <w:rsid w:val="00645F04"/>
    <w:rsid w:val="00646D4B"/>
    <w:rsid w:val="00647391"/>
    <w:rsid w:val="006513C9"/>
    <w:rsid w:val="006517DD"/>
    <w:rsid w:val="00651F30"/>
    <w:rsid w:val="0065206E"/>
    <w:rsid w:val="00652B0A"/>
    <w:rsid w:val="00652FFB"/>
    <w:rsid w:val="00653119"/>
    <w:rsid w:val="00653532"/>
    <w:rsid w:val="00654812"/>
    <w:rsid w:val="00655083"/>
    <w:rsid w:val="00656ED7"/>
    <w:rsid w:val="00656FFA"/>
    <w:rsid w:val="0066082B"/>
    <w:rsid w:val="006642C7"/>
    <w:rsid w:val="00664D41"/>
    <w:rsid w:val="006658F8"/>
    <w:rsid w:val="00665CBB"/>
    <w:rsid w:val="00665D8B"/>
    <w:rsid w:val="006660ED"/>
    <w:rsid w:val="00666DCF"/>
    <w:rsid w:val="006670D2"/>
    <w:rsid w:val="0066793B"/>
    <w:rsid w:val="00667A05"/>
    <w:rsid w:val="006716DE"/>
    <w:rsid w:val="0067493A"/>
    <w:rsid w:val="0067523A"/>
    <w:rsid w:val="006761E8"/>
    <w:rsid w:val="0067754A"/>
    <w:rsid w:val="00677A20"/>
    <w:rsid w:val="00677CA1"/>
    <w:rsid w:val="0068211B"/>
    <w:rsid w:val="00682C62"/>
    <w:rsid w:val="00684135"/>
    <w:rsid w:val="00685954"/>
    <w:rsid w:val="00685CBA"/>
    <w:rsid w:val="00685D39"/>
    <w:rsid w:val="00686B31"/>
    <w:rsid w:val="006878CE"/>
    <w:rsid w:val="00691470"/>
    <w:rsid w:val="00692100"/>
    <w:rsid w:val="006933B9"/>
    <w:rsid w:val="0069342A"/>
    <w:rsid w:val="00694D24"/>
    <w:rsid w:val="0069500C"/>
    <w:rsid w:val="006955C0"/>
    <w:rsid w:val="00696EBF"/>
    <w:rsid w:val="006970C8"/>
    <w:rsid w:val="0069751B"/>
    <w:rsid w:val="006A0001"/>
    <w:rsid w:val="006A024D"/>
    <w:rsid w:val="006A2C3C"/>
    <w:rsid w:val="006A3138"/>
    <w:rsid w:val="006A34E8"/>
    <w:rsid w:val="006A43CC"/>
    <w:rsid w:val="006A587B"/>
    <w:rsid w:val="006A6412"/>
    <w:rsid w:val="006A6B8A"/>
    <w:rsid w:val="006A7AFE"/>
    <w:rsid w:val="006B09B2"/>
    <w:rsid w:val="006B1B30"/>
    <w:rsid w:val="006B1C38"/>
    <w:rsid w:val="006B2915"/>
    <w:rsid w:val="006B3FA7"/>
    <w:rsid w:val="006B4543"/>
    <w:rsid w:val="006B54B6"/>
    <w:rsid w:val="006B6553"/>
    <w:rsid w:val="006B703C"/>
    <w:rsid w:val="006B7823"/>
    <w:rsid w:val="006C1A8B"/>
    <w:rsid w:val="006C2407"/>
    <w:rsid w:val="006C6525"/>
    <w:rsid w:val="006D09CE"/>
    <w:rsid w:val="006D1A75"/>
    <w:rsid w:val="006D202E"/>
    <w:rsid w:val="006D24AA"/>
    <w:rsid w:val="006D2B74"/>
    <w:rsid w:val="006D312B"/>
    <w:rsid w:val="006D3BD5"/>
    <w:rsid w:val="006D5074"/>
    <w:rsid w:val="006E2BAF"/>
    <w:rsid w:val="006E4310"/>
    <w:rsid w:val="006E4622"/>
    <w:rsid w:val="006E4A46"/>
    <w:rsid w:val="006E4B9E"/>
    <w:rsid w:val="006E4BA4"/>
    <w:rsid w:val="006E4CC1"/>
    <w:rsid w:val="006E66C7"/>
    <w:rsid w:val="006E6EAF"/>
    <w:rsid w:val="006E7663"/>
    <w:rsid w:val="006F0D55"/>
    <w:rsid w:val="006F1069"/>
    <w:rsid w:val="006F31B3"/>
    <w:rsid w:val="006F4664"/>
    <w:rsid w:val="006F4715"/>
    <w:rsid w:val="006F4725"/>
    <w:rsid w:val="006F4E99"/>
    <w:rsid w:val="006F5920"/>
    <w:rsid w:val="006F7025"/>
    <w:rsid w:val="006F77E0"/>
    <w:rsid w:val="006F792A"/>
    <w:rsid w:val="00700234"/>
    <w:rsid w:val="00701096"/>
    <w:rsid w:val="0070237B"/>
    <w:rsid w:val="0070357E"/>
    <w:rsid w:val="00703D07"/>
    <w:rsid w:val="0070449D"/>
    <w:rsid w:val="0070472E"/>
    <w:rsid w:val="00706675"/>
    <w:rsid w:val="0070703C"/>
    <w:rsid w:val="007072BC"/>
    <w:rsid w:val="007079AB"/>
    <w:rsid w:val="007112BB"/>
    <w:rsid w:val="00711CD5"/>
    <w:rsid w:val="00712E69"/>
    <w:rsid w:val="00712F13"/>
    <w:rsid w:val="007169AA"/>
    <w:rsid w:val="007200C8"/>
    <w:rsid w:val="00722E42"/>
    <w:rsid w:val="00723046"/>
    <w:rsid w:val="00723057"/>
    <w:rsid w:val="00723CBE"/>
    <w:rsid w:val="007240EA"/>
    <w:rsid w:val="00725D02"/>
    <w:rsid w:val="00725F8B"/>
    <w:rsid w:val="0072670B"/>
    <w:rsid w:val="0072690D"/>
    <w:rsid w:val="0072705B"/>
    <w:rsid w:val="007300DE"/>
    <w:rsid w:val="0073234F"/>
    <w:rsid w:val="00732736"/>
    <w:rsid w:val="00733400"/>
    <w:rsid w:val="00733C86"/>
    <w:rsid w:val="0073408A"/>
    <w:rsid w:val="00734303"/>
    <w:rsid w:val="007344D8"/>
    <w:rsid w:val="00734B50"/>
    <w:rsid w:val="007350F0"/>
    <w:rsid w:val="007360DC"/>
    <w:rsid w:val="0073642C"/>
    <w:rsid w:val="00736EFB"/>
    <w:rsid w:val="007373F1"/>
    <w:rsid w:val="0073780E"/>
    <w:rsid w:val="00740545"/>
    <w:rsid w:val="00740D3E"/>
    <w:rsid w:val="007445CE"/>
    <w:rsid w:val="00744718"/>
    <w:rsid w:val="00745A09"/>
    <w:rsid w:val="00745D87"/>
    <w:rsid w:val="007460F7"/>
    <w:rsid w:val="00746CFA"/>
    <w:rsid w:val="00747562"/>
    <w:rsid w:val="00747AA0"/>
    <w:rsid w:val="00750513"/>
    <w:rsid w:val="00750709"/>
    <w:rsid w:val="007542F8"/>
    <w:rsid w:val="00756917"/>
    <w:rsid w:val="00757140"/>
    <w:rsid w:val="00757CE0"/>
    <w:rsid w:val="007604EC"/>
    <w:rsid w:val="00760535"/>
    <w:rsid w:val="0076083B"/>
    <w:rsid w:val="00761567"/>
    <w:rsid w:val="00762410"/>
    <w:rsid w:val="00763BDE"/>
    <w:rsid w:val="00765E98"/>
    <w:rsid w:val="0076621F"/>
    <w:rsid w:val="00766D4C"/>
    <w:rsid w:val="00770A12"/>
    <w:rsid w:val="00771294"/>
    <w:rsid w:val="007716ED"/>
    <w:rsid w:val="00772424"/>
    <w:rsid w:val="00772B4D"/>
    <w:rsid w:val="00772F4C"/>
    <w:rsid w:val="0077400C"/>
    <w:rsid w:val="00775042"/>
    <w:rsid w:val="007755E2"/>
    <w:rsid w:val="007762F7"/>
    <w:rsid w:val="00776440"/>
    <w:rsid w:val="00781642"/>
    <w:rsid w:val="00782109"/>
    <w:rsid w:val="00782652"/>
    <w:rsid w:val="00783089"/>
    <w:rsid w:val="00783660"/>
    <w:rsid w:val="007866E7"/>
    <w:rsid w:val="00787C3D"/>
    <w:rsid w:val="00792E4F"/>
    <w:rsid w:val="00792EFE"/>
    <w:rsid w:val="007948C9"/>
    <w:rsid w:val="00794DCC"/>
    <w:rsid w:val="00797715"/>
    <w:rsid w:val="007A0FCD"/>
    <w:rsid w:val="007A2898"/>
    <w:rsid w:val="007A36E4"/>
    <w:rsid w:val="007A52F5"/>
    <w:rsid w:val="007A66F3"/>
    <w:rsid w:val="007B0B4B"/>
    <w:rsid w:val="007B2C12"/>
    <w:rsid w:val="007B31C0"/>
    <w:rsid w:val="007B4B72"/>
    <w:rsid w:val="007B4DA7"/>
    <w:rsid w:val="007B5A26"/>
    <w:rsid w:val="007B69D2"/>
    <w:rsid w:val="007C0507"/>
    <w:rsid w:val="007C0687"/>
    <w:rsid w:val="007C3E3F"/>
    <w:rsid w:val="007C4066"/>
    <w:rsid w:val="007C4F41"/>
    <w:rsid w:val="007C55D0"/>
    <w:rsid w:val="007C5DF8"/>
    <w:rsid w:val="007C74A3"/>
    <w:rsid w:val="007C7645"/>
    <w:rsid w:val="007D0463"/>
    <w:rsid w:val="007D33B4"/>
    <w:rsid w:val="007D39FA"/>
    <w:rsid w:val="007D4123"/>
    <w:rsid w:val="007D4CAC"/>
    <w:rsid w:val="007D5568"/>
    <w:rsid w:val="007D5950"/>
    <w:rsid w:val="007D6FCC"/>
    <w:rsid w:val="007D766D"/>
    <w:rsid w:val="007E096A"/>
    <w:rsid w:val="007E0AB4"/>
    <w:rsid w:val="007E36B8"/>
    <w:rsid w:val="007E436C"/>
    <w:rsid w:val="007E5A9D"/>
    <w:rsid w:val="007E7187"/>
    <w:rsid w:val="007E71F7"/>
    <w:rsid w:val="007E7F25"/>
    <w:rsid w:val="007F114B"/>
    <w:rsid w:val="007F404C"/>
    <w:rsid w:val="007F4229"/>
    <w:rsid w:val="007F474D"/>
    <w:rsid w:val="007F73C4"/>
    <w:rsid w:val="007F7A32"/>
    <w:rsid w:val="00800E21"/>
    <w:rsid w:val="00800E8A"/>
    <w:rsid w:val="0080210A"/>
    <w:rsid w:val="008034F5"/>
    <w:rsid w:val="00803F1D"/>
    <w:rsid w:val="008042F3"/>
    <w:rsid w:val="008047B3"/>
    <w:rsid w:val="00805FC7"/>
    <w:rsid w:val="008064E7"/>
    <w:rsid w:val="008072A9"/>
    <w:rsid w:val="00812DDA"/>
    <w:rsid w:val="0081382F"/>
    <w:rsid w:val="008162B9"/>
    <w:rsid w:val="008173D8"/>
    <w:rsid w:val="00817D2E"/>
    <w:rsid w:val="00820B38"/>
    <w:rsid w:val="00821801"/>
    <w:rsid w:val="00823365"/>
    <w:rsid w:val="0082443D"/>
    <w:rsid w:val="0082571F"/>
    <w:rsid w:val="00825DB2"/>
    <w:rsid w:val="00826547"/>
    <w:rsid w:val="0083021F"/>
    <w:rsid w:val="00830B13"/>
    <w:rsid w:val="00831AF2"/>
    <w:rsid w:val="008339FE"/>
    <w:rsid w:val="00833E17"/>
    <w:rsid w:val="00834FE6"/>
    <w:rsid w:val="008352FA"/>
    <w:rsid w:val="008362AC"/>
    <w:rsid w:val="0083710B"/>
    <w:rsid w:val="0084215D"/>
    <w:rsid w:val="008428CF"/>
    <w:rsid w:val="0084316D"/>
    <w:rsid w:val="008527C1"/>
    <w:rsid w:val="00855101"/>
    <w:rsid w:val="00855311"/>
    <w:rsid w:val="00856443"/>
    <w:rsid w:val="00856D3A"/>
    <w:rsid w:val="00856E8D"/>
    <w:rsid w:val="008572EB"/>
    <w:rsid w:val="0085750E"/>
    <w:rsid w:val="00857CFD"/>
    <w:rsid w:val="0086078E"/>
    <w:rsid w:val="00862CB8"/>
    <w:rsid w:val="008630FD"/>
    <w:rsid w:val="0086386E"/>
    <w:rsid w:val="00863965"/>
    <w:rsid w:val="008661BA"/>
    <w:rsid w:val="0086681F"/>
    <w:rsid w:val="00871BD1"/>
    <w:rsid w:val="00874E95"/>
    <w:rsid w:val="00874F76"/>
    <w:rsid w:val="00875A01"/>
    <w:rsid w:val="00881868"/>
    <w:rsid w:val="00882902"/>
    <w:rsid w:val="0088389C"/>
    <w:rsid w:val="00884EA0"/>
    <w:rsid w:val="00887554"/>
    <w:rsid w:val="008906E8"/>
    <w:rsid w:val="00890A43"/>
    <w:rsid w:val="00890C9A"/>
    <w:rsid w:val="0089366A"/>
    <w:rsid w:val="00897009"/>
    <w:rsid w:val="00897272"/>
    <w:rsid w:val="008A0569"/>
    <w:rsid w:val="008A2EAC"/>
    <w:rsid w:val="008A349E"/>
    <w:rsid w:val="008A450F"/>
    <w:rsid w:val="008A52E5"/>
    <w:rsid w:val="008A5E2D"/>
    <w:rsid w:val="008A78B0"/>
    <w:rsid w:val="008A78CC"/>
    <w:rsid w:val="008A7C8F"/>
    <w:rsid w:val="008B1958"/>
    <w:rsid w:val="008B27BA"/>
    <w:rsid w:val="008B5A22"/>
    <w:rsid w:val="008C08E1"/>
    <w:rsid w:val="008C174E"/>
    <w:rsid w:val="008C44BD"/>
    <w:rsid w:val="008C4ACC"/>
    <w:rsid w:val="008C7EDF"/>
    <w:rsid w:val="008D1B6D"/>
    <w:rsid w:val="008D3023"/>
    <w:rsid w:val="008D30D5"/>
    <w:rsid w:val="008D4BE7"/>
    <w:rsid w:val="008D5121"/>
    <w:rsid w:val="008D5262"/>
    <w:rsid w:val="008D719B"/>
    <w:rsid w:val="008D738E"/>
    <w:rsid w:val="008E09DF"/>
    <w:rsid w:val="008E208E"/>
    <w:rsid w:val="008E2581"/>
    <w:rsid w:val="008E73C3"/>
    <w:rsid w:val="008F0E26"/>
    <w:rsid w:val="008F0F03"/>
    <w:rsid w:val="008F1215"/>
    <w:rsid w:val="008F2104"/>
    <w:rsid w:val="008F26E6"/>
    <w:rsid w:val="008F292A"/>
    <w:rsid w:val="008F340C"/>
    <w:rsid w:val="008F5D9C"/>
    <w:rsid w:val="008F79D9"/>
    <w:rsid w:val="0090017A"/>
    <w:rsid w:val="009026D0"/>
    <w:rsid w:val="00903FFF"/>
    <w:rsid w:val="00905461"/>
    <w:rsid w:val="00905C4B"/>
    <w:rsid w:val="00906E04"/>
    <w:rsid w:val="0091115C"/>
    <w:rsid w:val="00911657"/>
    <w:rsid w:val="00912A98"/>
    <w:rsid w:val="0091390B"/>
    <w:rsid w:val="009158E9"/>
    <w:rsid w:val="00915998"/>
    <w:rsid w:val="009203DF"/>
    <w:rsid w:val="00923C16"/>
    <w:rsid w:val="009243EC"/>
    <w:rsid w:val="00924E71"/>
    <w:rsid w:val="00926BAD"/>
    <w:rsid w:val="0092748F"/>
    <w:rsid w:val="0093159B"/>
    <w:rsid w:val="0093230C"/>
    <w:rsid w:val="00932560"/>
    <w:rsid w:val="0093294E"/>
    <w:rsid w:val="00932A3C"/>
    <w:rsid w:val="00935BE7"/>
    <w:rsid w:val="00937111"/>
    <w:rsid w:val="00937303"/>
    <w:rsid w:val="00937324"/>
    <w:rsid w:val="00937A64"/>
    <w:rsid w:val="00941829"/>
    <w:rsid w:val="00941D2D"/>
    <w:rsid w:val="009438F7"/>
    <w:rsid w:val="00945D2C"/>
    <w:rsid w:val="00946022"/>
    <w:rsid w:val="0094679E"/>
    <w:rsid w:val="009471E4"/>
    <w:rsid w:val="0094720B"/>
    <w:rsid w:val="00947CCE"/>
    <w:rsid w:val="00951C6B"/>
    <w:rsid w:val="00952A00"/>
    <w:rsid w:val="009536E7"/>
    <w:rsid w:val="0095606E"/>
    <w:rsid w:val="0095673F"/>
    <w:rsid w:val="00957012"/>
    <w:rsid w:val="009577B7"/>
    <w:rsid w:val="009577CA"/>
    <w:rsid w:val="00961165"/>
    <w:rsid w:val="00961255"/>
    <w:rsid w:val="00962DBE"/>
    <w:rsid w:val="009638BC"/>
    <w:rsid w:val="0096402F"/>
    <w:rsid w:val="009652E1"/>
    <w:rsid w:val="0096592D"/>
    <w:rsid w:val="009675BD"/>
    <w:rsid w:val="0097001A"/>
    <w:rsid w:val="009712D1"/>
    <w:rsid w:val="00971D6E"/>
    <w:rsid w:val="00971F8C"/>
    <w:rsid w:val="0097242E"/>
    <w:rsid w:val="00973D52"/>
    <w:rsid w:val="00980314"/>
    <w:rsid w:val="00980432"/>
    <w:rsid w:val="00980C78"/>
    <w:rsid w:val="00981199"/>
    <w:rsid w:val="009838C4"/>
    <w:rsid w:val="009840E4"/>
    <w:rsid w:val="00985117"/>
    <w:rsid w:val="0098778C"/>
    <w:rsid w:val="00987BD9"/>
    <w:rsid w:val="00987F87"/>
    <w:rsid w:val="00987FD7"/>
    <w:rsid w:val="00990280"/>
    <w:rsid w:val="009902D8"/>
    <w:rsid w:val="00991A6E"/>
    <w:rsid w:val="00991B36"/>
    <w:rsid w:val="0099264C"/>
    <w:rsid w:val="00993180"/>
    <w:rsid w:val="00994BB1"/>
    <w:rsid w:val="009953FA"/>
    <w:rsid w:val="009A0782"/>
    <w:rsid w:val="009A1A88"/>
    <w:rsid w:val="009A37EB"/>
    <w:rsid w:val="009A4FAB"/>
    <w:rsid w:val="009A57DF"/>
    <w:rsid w:val="009A5DF7"/>
    <w:rsid w:val="009A6DFE"/>
    <w:rsid w:val="009A6F25"/>
    <w:rsid w:val="009A7BA3"/>
    <w:rsid w:val="009B2189"/>
    <w:rsid w:val="009B78F3"/>
    <w:rsid w:val="009C1EA8"/>
    <w:rsid w:val="009C28B3"/>
    <w:rsid w:val="009C37EA"/>
    <w:rsid w:val="009C4464"/>
    <w:rsid w:val="009C5116"/>
    <w:rsid w:val="009C57AF"/>
    <w:rsid w:val="009C6863"/>
    <w:rsid w:val="009C68EC"/>
    <w:rsid w:val="009C700F"/>
    <w:rsid w:val="009C74E4"/>
    <w:rsid w:val="009D07D3"/>
    <w:rsid w:val="009D0A41"/>
    <w:rsid w:val="009D1A74"/>
    <w:rsid w:val="009D30FD"/>
    <w:rsid w:val="009D33DF"/>
    <w:rsid w:val="009D390C"/>
    <w:rsid w:val="009D3944"/>
    <w:rsid w:val="009D4536"/>
    <w:rsid w:val="009D4C0D"/>
    <w:rsid w:val="009D6142"/>
    <w:rsid w:val="009E094C"/>
    <w:rsid w:val="009E1ABB"/>
    <w:rsid w:val="009E2DF6"/>
    <w:rsid w:val="009E32F5"/>
    <w:rsid w:val="009E6416"/>
    <w:rsid w:val="009E6CAF"/>
    <w:rsid w:val="009E7311"/>
    <w:rsid w:val="009E7D19"/>
    <w:rsid w:val="009E7D9E"/>
    <w:rsid w:val="009F3525"/>
    <w:rsid w:val="009F4508"/>
    <w:rsid w:val="009F633F"/>
    <w:rsid w:val="00A00E2C"/>
    <w:rsid w:val="00A044DA"/>
    <w:rsid w:val="00A04D87"/>
    <w:rsid w:val="00A060FF"/>
    <w:rsid w:val="00A07D0A"/>
    <w:rsid w:val="00A07D54"/>
    <w:rsid w:val="00A111E3"/>
    <w:rsid w:val="00A113EB"/>
    <w:rsid w:val="00A13E62"/>
    <w:rsid w:val="00A1406E"/>
    <w:rsid w:val="00A1487E"/>
    <w:rsid w:val="00A14AF9"/>
    <w:rsid w:val="00A1528F"/>
    <w:rsid w:val="00A1639E"/>
    <w:rsid w:val="00A16D66"/>
    <w:rsid w:val="00A220BA"/>
    <w:rsid w:val="00A22246"/>
    <w:rsid w:val="00A22736"/>
    <w:rsid w:val="00A24362"/>
    <w:rsid w:val="00A24E29"/>
    <w:rsid w:val="00A261D1"/>
    <w:rsid w:val="00A26D9A"/>
    <w:rsid w:val="00A26F24"/>
    <w:rsid w:val="00A27FCB"/>
    <w:rsid w:val="00A328FC"/>
    <w:rsid w:val="00A334B5"/>
    <w:rsid w:val="00A3365A"/>
    <w:rsid w:val="00A33B28"/>
    <w:rsid w:val="00A34BA3"/>
    <w:rsid w:val="00A40B87"/>
    <w:rsid w:val="00A40E2C"/>
    <w:rsid w:val="00A42459"/>
    <w:rsid w:val="00A43DFB"/>
    <w:rsid w:val="00A43EFB"/>
    <w:rsid w:val="00A44A2E"/>
    <w:rsid w:val="00A455ED"/>
    <w:rsid w:val="00A46F20"/>
    <w:rsid w:val="00A4799E"/>
    <w:rsid w:val="00A504A7"/>
    <w:rsid w:val="00A51189"/>
    <w:rsid w:val="00A515E6"/>
    <w:rsid w:val="00A52618"/>
    <w:rsid w:val="00A5357F"/>
    <w:rsid w:val="00A54AD1"/>
    <w:rsid w:val="00A5545B"/>
    <w:rsid w:val="00A5557C"/>
    <w:rsid w:val="00A55830"/>
    <w:rsid w:val="00A55906"/>
    <w:rsid w:val="00A563CF"/>
    <w:rsid w:val="00A56D58"/>
    <w:rsid w:val="00A56F88"/>
    <w:rsid w:val="00A571FD"/>
    <w:rsid w:val="00A608E4"/>
    <w:rsid w:val="00A60B00"/>
    <w:rsid w:val="00A60D2E"/>
    <w:rsid w:val="00A611F6"/>
    <w:rsid w:val="00A61C1D"/>
    <w:rsid w:val="00A63132"/>
    <w:rsid w:val="00A63165"/>
    <w:rsid w:val="00A63758"/>
    <w:rsid w:val="00A63E7C"/>
    <w:rsid w:val="00A65A52"/>
    <w:rsid w:val="00A65D39"/>
    <w:rsid w:val="00A668A2"/>
    <w:rsid w:val="00A66CC4"/>
    <w:rsid w:val="00A72B49"/>
    <w:rsid w:val="00A747F0"/>
    <w:rsid w:val="00A74E41"/>
    <w:rsid w:val="00A76B3E"/>
    <w:rsid w:val="00A77AFC"/>
    <w:rsid w:val="00A77FA2"/>
    <w:rsid w:val="00A80278"/>
    <w:rsid w:val="00A80A17"/>
    <w:rsid w:val="00A80AA4"/>
    <w:rsid w:val="00A83EA7"/>
    <w:rsid w:val="00A84BAE"/>
    <w:rsid w:val="00A8503C"/>
    <w:rsid w:val="00A850BB"/>
    <w:rsid w:val="00A85C9B"/>
    <w:rsid w:val="00A86059"/>
    <w:rsid w:val="00A869D3"/>
    <w:rsid w:val="00A900B4"/>
    <w:rsid w:val="00A917E9"/>
    <w:rsid w:val="00A920F3"/>
    <w:rsid w:val="00A92B42"/>
    <w:rsid w:val="00A93DF0"/>
    <w:rsid w:val="00A95248"/>
    <w:rsid w:val="00A9558C"/>
    <w:rsid w:val="00AA02A5"/>
    <w:rsid w:val="00AA053B"/>
    <w:rsid w:val="00AA08D9"/>
    <w:rsid w:val="00AB23D6"/>
    <w:rsid w:val="00AB2625"/>
    <w:rsid w:val="00AB3ED1"/>
    <w:rsid w:val="00AB5C17"/>
    <w:rsid w:val="00AB6183"/>
    <w:rsid w:val="00AB6919"/>
    <w:rsid w:val="00AB7B73"/>
    <w:rsid w:val="00AC06B1"/>
    <w:rsid w:val="00AC3CEE"/>
    <w:rsid w:val="00AC4368"/>
    <w:rsid w:val="00AC54A5"/>
    <w:rsid w:val="00AC70E7"/>
    <w:rsid w:val="00AD0DD7"/>
    <w:rsid w:val="00AD1BD3"/>
    <w:rsid w:val="00AD2AB2"/>
    <w:rsid w:val="00AD33BF"/>
    <w:rsid w:val="00AD37A1"/>
    <w:rsid w:val="00AD3EF6"/>
    <w:rsid w:val="00AD4719"/>
    <w:rsid w:val="00AD6148"/>
    <w:rsid w:val="00AE213C"/>
    <w:rsid w:val="00AE3216"/>
    <w:rsid w:val="00AE3708"/>
    <w:rsid w:val="00AE3A40"/>
    <w:rsid w:val="00AE4CFC"/>
    <w:rsid w:val="00AE52A3"/>
    <w:rsid w:val="00AE68C7"/>
    <w:rsid w:val="00AE711A"/>
    <w:rsid w:val="00AE721A"/>
    <w:rsid w:val="00AE78DB"/>
    <w:rsid w:val="00AF0663"/>
    <w:rsid w:val="00AF0A6C"/>
    <w:rsid w:val="00AF5664"/>
    <w:rsid w:val="00AF5CAB"/>
    <w:rsid w:val="00AF6493"/>
    <w:rsid w:val="00AF7135"/>
    <w:rsid w:val="00AF7F0C"/>
    <w:rsid w:val="00B01EF5"/>
    <w:rsid w:val="00B01F47"/>
    <w:rsid w:val="00B04288"/>
    <w:rsid w:val="00B04325"/>
    <w:rsid w:val="00B04D8C"/>
    <w:rsid w:val="00B05291"/>
    <w:rsid w:val="00B058C7"/>
    <w:rsid w:val="00B05FA3"/>
    <w:rsid w:val="00B1212D"/>
    <w:rsid w:val="00B12FE6"/>
    <w:rsid w:val="00B13B9C"/>
    <w:rsid w:val="00B14694"/>
    <w:rsid w:val="00B14A5A"/>
    <w:rsid w:val="00B14E21"/>
    <w:rsid w:val="00B1516E"/>
    <w:rsid w:val="00B15990"/>
    <w:rsid w:val="00B200C7"/>
    <w:rsid w:val="00B20263"/>
    <w:rsid w:val="00B20539"/>
    <w:rsid w:val="00B20551"/>
    <w:rsid w:val="00B210C4"/>
    <w:rsid w:val="00B226B1"/>
    <w:rsid w:val="00B2477B"/>
    <w:rsid w:val="00B247F3"/>
    <w:rsid w:val="00B270F5"/>
    <w:rsid w:val="00B30678"/>
    <w:rsid w:val="00B309C9"/>
    <w:rsid w:val="00B31719"/>
    <w:rsid w:val="00B31D74"/>
    <w:rsid w:val="00B330E3"/>
    <w:rsid w:val="00B437CA"/>
    <w:rsid w:val="00B43C93"/>
    <w:rsid w:val="00B4427D"/>
    <w:rsid w:val="00B44600"/>
    <w:rsid w:val="00B45046"/>
    <w:rsid w:val="00B45969"/>
    <w:rsid w:val="00B47575"/>
    <w:rsid w:val="00B47922"/>
    <w:rsid w:val="00B47BD1"/>
    <w:rsid w:val="00B5004D"/>
    <w:rsid w:val="00B50AD1"/>
    <w:rsid w:val="00B51E85"/>
    <w:rsid w:val="00B523BD"/>
    <w:rsid w:val="00B535CE"/>
    <w:rsid w:val="00B53F5F"/>
    <w:rsid w:val="00B565A5"/>
    <w:rsid w:val="00B56602"/>
    <w:rsid w:val="00B56AB9"/>
    <w:rsid w:val="00B56C50"/>
    <w:rsid w:val="00B573F8"/>
    <w:rsid w:val="00B57662"/>
    <w:rsid w:val="00B617E0"/>
    <w:rsid w:val="00B61A70"/>
    <w:rsid w:val="00B61CA3"/>
    <w:rsid w:val="00B62DB4"/>
    <w:rsid w:val="00B6335C"/>
    <w:rsid w:val="00B63B02"/>
    <w:rsid w:val="00B6421D"/>
    <w:rsid w:val="00B646E0"/>
    <w:rsid w:val="00B64844"/>
    <w:rsid w:val="00B64CDB"/>
    <w:rsid w:val="00B65208"/>
    <w:rsid w:val="00B65755"/>
    <w:rsid w:val="00B66219"/>
    <w:rsid w:val="00B67E8A"/>
    <w:rsid w:val="00B67F20"/>
    <w:rsid w:val="00B7072A"/>
    <w:rsid w:val="00B70EF5"/>
    <w:rsid w:val="00B72996"/>
    <w:rsid w:val="00B742EB"/>
    <w:rsid w:val="00B76109"/>
    <w:rsid w:val="00B764DF"/>
    <w:rsid w:val="00B800DA"/>
    <w:rsid w:val="00B81166"/>
    <w:rsid w:val="00B8185F"/>
    <w:rsid w:val="00B81B9D"/>
    <w:rsid w:val="00B82BC1"/>
    <w:rsid w:val="00B83969"/>
    <w:rsid w:val="00B91352"/>
    <w:rsid w:val="00B91448"/>
    <w:rsid w:val="00B91820"/>
    <w:rsid w:val="00B92BFE"/>
    <w:rsid w:val="00B965E7"/>
    <w:rsid w:val="00B96AAB"/>
    <w:rsid w:val="00B97840"/>
    <w:rsid w:val="00BA0069"/>
    <w:rsid w:val="00BA0A4C"/>
    <w:rsid w:val="00BA1B9C"/>
    <w:rsid w:val="00BA1FE4"/>
    <w:rsid w:val="00BA3033"/>
    <w:rsid w:val="00BA438D"/>
    <w:rsid w:val="00BA4CFC"/>
    <w:rsid w:val="00BA53B2"/>
    <w:rsid w:val="00BA6232"/>
    <w:rsid w:val="00BA63E0"/>
    <w:rsid w:val="00BA6B73"/>
    <w:rsid w:val="00BA77EB"/>
    <w:rsid w:val="00BB03D4"/>
    <w:rsid w:val="00BB1FED"/>
    <w:rsid w:val="00BB2903"/>
    <w:rsid w:val="00BB3452"/>
    <w:rsid w:val="00BB5691"/>
    <w:rsid w:val="00BB57C7"/>
    <w:rsid w:val="00BB5BB0"/>
    <w:rsid w:val="00BB775E"/>
    <w:rsid w:val="00BC097F"/>
    <w:rsid w:val="00BC11CD"/>
    <w:rsid w:val="00BC16D0"/>
    <w:rsid w:val="00BC23AE"/>
    <w:rsid w:val="00BC3452"/>
    <w:rsid w:val="00BC3711"/>
    <w:rsid w:val="00BC406D"/>
    <w:rsid w:val="00BC553E"/>
    <w:rsid w:val="00BC5D81"/>
    <w:rsid w:val="00BC64F2"/>
    <w:rsid w:val="00BC7508"/>
    <w:rsid w:val="00BD0134"/>
    <w:rsid w:val="00BD14BE"/>
    <w:rsid w:val="00BD16AD"/>
    <w:rsid w:val="00BD1CD2"/>
    <w:rsid w:val="00BD30B0"/>
    <w:rsid w:val="00BD4376"/>
    <w:rsid w:val="00BD52EA"/>
    <w:rsid w:val="00BD5300"/>
    <w:rsid w:val="00BD5593"/>
    <w:rsid w:val="00BD6474"/>
    <w:rsid w:val="00BD69EB"/>
    <w:rsid w:val="00BD72D5"/>
    <w:rsid w:val="00BD746C"/>
    <w:rsid w:val="00BE0F2F"/>
    <w:rsid w:val="00BE2C50"/>
    <w:rsid w:val="00BE390E"/>
    <w:rsid w:val="00BE3AFF"/>
    <w:rsid w:val="00BE4D56"/>
    <w:rsid w:val="00BE5369"/>
    <w:rsid w:val="00BE6588"/>
    <w:rsid w:val="00BF0327"/>
    <w:rsid w:val="00BF3902"/>
    <w:rsid w:val="00BF4CBB"/>
    <w:rsid w:val="00BF4D22"/>
    <w:rsid w:val="00BF5292"/>
    <w:rsid w:val="00BF5B7B"/>
    <w:rsid w:val="00BF6BF7"/>
    <w:rsid w:val="00BF7136"/>
    <w:rsid w:val="00C00473"/>
    <w:rsid w:val="00C00BD5"/>
    <w:rsid w:val="00C01377"/>
    <w:rsid w:val="00C032E9"/>
    <w:rsid w:val="00C04712"/>
    <w:rsid w:val="00C05D51"/>
    <w:rsid w:val="00C05DE9"/>
    <w:rsid w:val="00C06DC8"/>
    <w:rsid w:val="00C079D2"/>
    <w:rsid w:val="00C10F1A"/>
    <w:rsid w:val="00C112C9"/>
    <w:rsid w:val="00C11807"/>
    <w:rsid w:val="00C12CB0"/>
    <w:rsid w:val="00C13A42"/>
    <w:rsid w:val="00C1469D"/>
    <w:rsid w:val="00C1497C"/>
    <w:rsid w:val="00C162A1"/>
    <w:rsid w:val="00C17797"/>
    <w:rsid w:val="00C20AFE"/>
    <w:rsid w:val="00C257F3"/>
    <w:rsid w:val="00C262FD"/>
    <w:rsid w:val="00C2794A"/>
    <w:rsid w:val="00C30018"/>
    <w:rsid w:val="00C315C3"/>
    <w:rsid w:val="00C3589A"/>
    <w:rsid w:val="00C3668B"/>
    <w:rsid w:val="00C37099"/>
    <w:rsid w:val="00C400E4"/>
    <w:rsid w:val="00C429F4"/>
    <w:rsid w:val="00C43F58"/>
    <w:rsid w:val="00C459C0"/>
    <w:rsid w:val="00C46424"/>
    <w:rsid w:val="00C469A6"/>
    <w:rsid w:val="00C47A1E"/>
    <w:rsid w:val="00C5077C"/>
    <w:rsid w:val="00C51111"/>
    <w:rsid w:val="00C526BB"/>
    <w:rsid w:val="00C53B5C"/>
    <w:rsid w:val="00C54190"/>
    <w:rsid w:val="00C571FE"/>
    <w:rsid w:val="00C57434"/>
    <w:rsid w:val="00C5761F"/>
    <w:rsid w:val="00C61028"/>
    <w:rsid w:val="00C61D9E"/>
    <w:rsid w:val="00C628F2"/>
    <w:rsid w:val="00C644D8"/>
    <w:rsid w:val="00C651A4"/>
    <w:rsid w:val="00C65B21"/>
    <w:rsid w:val="00C65DD8"/>
    <w:rsid w:val="00C664D9"/>
    <w:rsid w:val="00C66AC1"/>
    <w:rsid w:val="00C67661"/>
    <w:rsid w:val="00C71AEA"/>
    <w:rsid w:val="00C71B0E"/>
    <w:rsid w:val="00C739F6"/>
    <w:rsid w:val="00C73E1C"/>
    <w:rsid w:val="00C74F1D"/>
    <w:rsid w:val="00C76354"/>
    <w:rsid w:val="00C76448"/>
    <w:rsid w:val="00C76D98"/>
    <w:rsid w:val="00C77002"/>
    <w:rsid w:val="00C77BE0"/>
    <w:rsid w:val="00C805CC"/>
    <w:rsid w:val="00C81C86"/>
    <w:rsid w:val="00C82860"/>
    <w:rsid w:val="00C83664"/>
    <w:rsid w:val="00C960A3"/>
    <w:rsid w:val="00CA188B"/>
    <w:rsid w:val="00CA41A8"/>
    <w:rsid w:val="00CA5892"/>
    <w:rsid w:val="00CB0232"/>
    <w:rsid w:val="00CB1CB1"/>
    <w:rsid w:val="00CB234D"/>
    <w:rsid w:val="00CB276D"/>
    <w:rsid w:val="00CB3CDA"/>
    <w:rsid w:val="00CB4970"/>
    <w:rsid w:val="00CB55C9"/>
    <w:rsid w:val="00CB57C1"/>
    <w:rsid w:val="00CC0888"/>
    <w:rsid w:val="00CC1138"/>
    <w:rsid w:val="00CC4421"/>
    <w:rsid w:val="00CC5A34"/>
    <w:rsid w:val="00CC5CB7"/>
    <w:rsid w:val="00CC6A2B"/>
    <w:rsid w:val="00CC7A2D"/>
    <w:rsid w:val="00CD0751"/>
    <w:rsid w:val="00CD0B44"/>
    <w:rsid w:val="00CD19F4"/>
    <w:rsid w:val="00CD1FCF"/>
    <w:rsid w:val="00CD6045"/>
    <w:rsid w:val="00CD7349"/>
    <w:rsid w:val="00CD771F"/>
    <w:rsid w:val="00CD7864"/>
    <w:rsid w:val="00CD7F30"/>
    <w:rsid w:val="00CE153E"/>
    <w:rsid w:val="00CE1A78"/>
    <w:rsid w:val="00CE43F3"/>
    <w:rsid w:val="00CE4FFD"/>
    <w:rsid w:val="00CE58C9"/>
    <w:rsid w:val="00CE6BFE"/>
    <w:rsid w:val="00CF0144"/>
    <w:rsid w:val="00CF025A"/>
    <w:rsid w:val="00CF1775"/>
    <w:rsid w:val="00CF2923"/>
    <w:rsid w:val="00CF2D68"/>
    <w:rsid w:val="00CF5B76"/>
    <w:rsid w:val="00CF6195"/>
    <w:rsid w:val="00CF69B2"/>
    <w:rsid w:val="00CF6BAF"/>
    <w:rsid w:val="00D001BD"/>
    <w:rsid w:val="00D00693"/>
    <w:rsid w:val="00D0079D"/>
    <w:rsid w:val="00D00D06"/>
    <w:rsid w:val="00D01752"/>
    <w:rsid w:val="00D01EAD"/>
    <w:rsid w:val="00D046A7"/>
    <w:rsid w:val="00D05027"/>
    <w:rsid w:val="00D0583B"/>
    <w:rsid w:val="00D07615"/>
    <w:rsid w:val="00D07781"/>
    <w:rsid w:val="00D078F2"/>
    <w:rsid w:val="00D07D23"/>
    <w:rsid w:val="00D1052E"/>
    <w:rsid w:val="00D1375D"/>
    <w:rsid w:val="00D13E6B"/>
    <w:rsid w:val="00D14AD1"/>
    <w:rsid w:val="00D15F03"/>
    <w:rsid w:val="00D169C9"/>
    <w:rsid w:val="00D171F5"/>
    <w:rsid w:val="00D20171"/>
    <w:rsid w:val="00D21D19"/>
    <w:rsid w:val="00D21D6D"/>
    <w:rsid w:val="00D241B0"/>
    <w:rsid w:val="00D2436B"/>
    <w:rsid w:val="00D263C6"/>
    <w:rsid w:val="00D26851"/>
    <w:rsid w:val="00D3190B"/>
    <w:rsid w:val="00D326CB"/>
    <w:rsid w:val="00D326ED"/>
    <w:rsid w:val="00D3272E"/>
    <w:rsid w:val="00D32759"/>
    <w:rsid w:val="00D32F41"/>
    <w:rsid w:val="00D32FF0"/>
    <w:rsid w:val="00D33A8D"/>
    <w:rsid w:val="00D364BB"/>
    <w:rsid w:val="00D3652F"/>
    <w:rsid w:val="00D4112B"/>
    <w:rsid w:val="00D4168C"/>
    <w:rsid w:val="00D43AFE"/>
    <w:rsid w:val="00D43BE5"/>
    <w:rsid w:val="00D43D4A"/>
    <w:rsid w:val="00D45BB0"/>
    <w:rsid w:val="00D53255"/>
    <w:rsid w:val="00D53362"/>
    <w:rsid w:val="00D5463E"/>
    <w:rsid w:val="00D56053"/>
    <w:rsid w:val="00D60046"/>
    <w:rsid w:val="00D60B7C"/>
    <w:rsid w:val="00D64600"/>
    <w:rsid w:val="00D65A4B"/>
    <w:rsid w:val="00D67003"/>
    <w:rsid w:val="00D73018"/>
    <w:rsid w:val="00D74278"/>
    <w:rsid w:val="00D76B5E"/>
    <w:rsid w:val="00D80636"/>
    <w:rsid w:val="00D81C1E"/>
    <w:rsid w:val="00D820B9"/>
    <w:rsid w:val="00D82B1F"/>
    <w:rsid w:val="00D83628"/>
    <w:rsid w:val="00D83841"/>
    <w:rsid w:val="00D840F0"/>
    <w:rsid w:val="00D85620"/>
    <w:rsid w:val="00D87DAD"/>
    <w:rsid w:val="00D90F17"/>
    <w:rsid w:val="00D91283"/>
    <w:rsid w:val="00D92A59"/>
    <w:rsid w:val="00D94302"/>
    <w:rsid w:val="00D95327"/>
    <w:rsid w:val="00D96A9B"/>
    <w:rsid w:val="00D97B1D"/>
    <w:rsid w:val="00DA0040"/>
    <w:rsid w:val="00DA086B"/>
    <w:rsid w:val="00DA1F38"/>
    <w:rsid w:val="00DA37F8"/>
    <w:rsid w:val="00DA3906"/>
    <w:rsid w:val="00DA4DEC"/>
    <w:rsid w:val="00DA5514"/>
    <w:rsid w:val="00DA74B7"/>
    <w:rsid w:val="00DB22DD"/>
    <w:rsid w:val="00DB35F1"/>
    <w:rsid w:val="00DB382C"/>
    <w:rsid w:val="00DB5E6A"/>
    <w:rsid w:val="00DB6413"/>
    <w:rsid w:val="00DB6619"/>
    <w:rsid w:val="00DB6FD2"/>
    <w:rsid w:val="00DC0AA3"/>
    <w:rsid w:val="00DC2824"/>
    <w:rsid w:val="00DC30DC"/>
    <w:rsid w:val="00DC3E0B"/>
    <w:rsid w:val="00DC4141"/>
    <w:rsid w:val="00DC5932"/>
    <w:rsid w:val="00DD0F18"/>
    <w:rsid w:val="00DD18C5"/>
    <w:rsid w:val="00DD19CB"/>
    <w:rsid w:val="00DD1B8A"/>
    <w:rsid w:val="00DD2A04"/>
    <w:rsid w:val="00DD2D0A"/>
    <w:rsid w:val="00DD45ED"/>
    <w:rsid w:val="00DD51AD"/>
    <w:rsid w:val="00DD5E7E"/>
    <w:rsid w:val="00DE2353"/>
    <w:rsid w:val="00DE2B73"/>
    <w:rsid w:val="00DE395D"/>
    <w:rsid w:val="00DE50B6"/>
    <w:rsid w:val="00DE55C4"/>
    <w:rsid w:val="00DE5D92"/>
    <w:rsid w:val="00DE6633"/>
    <w:rsid w:val="00DE668C"/>
    <w:rsid w:val="00DE6BA4"/>
    <w:rsid w:val="00DE7242"/>
    <w:rsid w:val="00DE740C"/>
    <w:rsid w:val="00DE7652"/>
    <w:rsid w:val="00DE7B5B"/>
    <w:rsid w:val="00DE7BF9"/>
    <w:rsid w:val="00DF091C"/>
    <w:rsid w:val="00DF25AB"/>
    <w:rsid w:val="00DF2C69"/>
    <w:rsid w:val="00DF3FCE"/>
    <w:rsid w:val="00DF4E04"/>
    <w:rsid w:val="00DF5FD6"/>
    <w:rsid w:val="00DF62EC"/>
    <w:rsid w:val="00DF6F7F"/>
    <w:rsid w:val="00E00038"/>
    <w:rsid w:val="00E019AF"/>
    <w:rsid w:val="00E04C3B"/>
    <w:rsid w:val="00E055E0"/>
    <w:rsid w:val="00E060EB"/>
    <w:rsid w:val="00E067AB"/>
    <w:rsid w:val="00E07EDE"/>
    <w:rsid w:val="00E1094D"/>
    <w:rsid w:val="00E1180F"/>
    <w:rsid w:val="00E11BAB"/>
    <w:rsid w:val="00E1225E"/>
    <w:rsid w:val="00E1345E"/>
    <w:rsid w:val="00E1465B"/>
    <w:rsid w:val="00E153EA"/>
    <w:rsid w:val="00E164E2"/>
    <w:rsid w:val="00E16BE7"/>
    <w:rsid w:val="00E20158"/>
    <w:rsid w:val="00E20459"/>
    <w:rsid w:val="00E20C15"/>
    <w:rsid w:val="00E214AC"/>
    <w:rsid w:val="00E22B3F"/>
    <w:rsid w:val="00E22F65"/>
    <w:rsid w:val="00E23800"/>
    <w:rsid w:val="00E23D0A"/>
    <w:rsid w:val="00E260E2"/>
    <w:rsid w:val="00E268BA"/>
    <w:rsid w:val="00E2720E"/>
    <w:rsid w:val="00E32285"/>
    <w:rsid w:val="00E332D7"/>
    <w:rsid w:val="00E3428C"/>
    <w:rsid w:val="00E35853"/>
    <w:rsid w:val="00E37111"/>
    <w:rsid w:val="00E37FC9"/>
    <w:rsid w:val="00E4056B"/>
    <w:rsid w:val="00E40C5D"/>
    <w:rsid w:val="00E40FE6"/>
    <w:rsid w:val="00E412AB"/>
    <w:rsid w:val="00E41A5C"/>
    <w:rsid w:val="00E45B7C"/>
    <w:rsid w:val="00E4601A"/>
    <w:rsid w:val="00E461EF"/>
    <w:rsid w:val="00E46B69"/>
    <w:rsid w:val="00E50FD1"/>
    <w:rsid w:val="00E51225"/>
    <w:rsid w:val="00E51A2F"/>
    <w:rsid w:val="00E537EB"/>
    <w:rsid w:val="00E5577F"/>
    <w:rsid w:val="00E60945"/>
    <w:rsid w:val="00E60957"/>
    <w:rsid w:val="00E61F18"/>
    <w:rsid w:val="00E62B2D"/>
    <w:rsid w:val="00E62B66"/>
    <w:rsid w:val="00E63225"/>
    <w:rsid w:val="00E63CE6"/>
    <w:rsid w:val="00E650B5"/>
    <w:rsid w:val="00E66956"/>
    <w:rsid w:val="00E66C9E"/>
    <w:rsid w:val="00E66DF5"/>
    <w:rsid w:val="00E67CE9"/>
    <w:rsid w:val="00E70490"/>
    <w:rsid w:val="00E72897"/>
    <w:rsid w:val="00E73334"/>
    <w:rsid w:val="00E733B8"/>
    <w:rsid w:val="00E739CF"/>
    <w:rsid w:val="00E73A5A"/>
    <w:rsid w:val="00E740A9"/>
    <w:rsid w:val="00E74CA2"/>
    <w:rsid w:val="00E80331"/>
    <w:rsid w:val="00E82899"/>
    <w:rsid w:val="00E83344"/>
    <w:rsid w:val="00E83C13"/>
    <w:rsid w:val="00E83C90"/>
    <w:rsid w:val="00E86AB5"/>
    <w:rsid w:val="00E86E2A"/>
    <w:rsid w:val="00E87781"/>
    <w:rsid w:val="00E91017"/>
    <w:rsid w:val="00E91EB1"/>
    <w:rsid w:val="00E922EB"/>
    <w:rsid w:val="00E92DC1"/>
    <w:rsid w:val="00E9331E"/>
    <w:rsid w:val="00E9524A"/>
    <w:rsid w:val="00EA4AC9"/>
    <w:rsid w:val="00EA58A1"/>
    <w:rsid w:val="00EA6617"/>
    <w:rsid w:val="00EA678B"/>
    <w:rsid w:val="00EA72AC"/>
    <w:rsid w:val="00EA79F1"/>
    <w:rsid w:val="00EB3535"/>
    <w:rsid w:val="00EB53FF"/>
    <w:rsid w:val="00EB6E53"/>
    <w:rsid w:val="00EB71CA"/>
    <w:rsid w:val="00EB7B4D"/>
    <w:rsid w:val="00EC0FEC"/>
    <w:rsid w:val="00EC16F3"/>
    <w:rsid w:val="00EC1E23"/>
    <w:rsid w:val="00EC247A"/>
    <w:rsid w:val="00EC259F"/>
    <w:rsid w:val="00EC3FC1"/>
    <w:rsid w:val="00EC522B"/>
    <w:rsid w:val="00EC559B"/>
    <w:rsid w:val="00EC597C"/>
    <w:rsid w:val="00EC598A"/>
    <w:rsid w:val="00EC6889"/>
    <w:rsid w:val="00EC794B"/>
    <w:rsid w:val="00ED0536"/>
    <w:rsid w:val="00ED4118"/>
    <w:rsid w:val="00ED4AAB"/>
    <w:rsid w:val="00ED4F3C"/>
    <w:rsid w:val="00ED605F"/>
    <w:rsid w:val="00ED6612"/>
    <w:rsid w:val="00ED79E7"/>
    <w:rsid w:val="00ED7AB3"/>
    <w:rsid w:val="00ED7FE5"/>
    <w:rsid w:val="00EE0262"/>
    <w:rsid w:val="00EE028D"/>
    <w:rsid w:val="00EE07B2"/>
    <w:rsid w:val="00EE1DE8"/>
    <w:rsid w:val="00EE2320"/>
    <w:rsid w:val="00EE3031"/>
    <w:rsid w:val="00EE4266"/>
    <w:rsid w:val="00EE4E87"/>
    <w:rsid w:val="00EE4FAD"/>
    <w:rsid w:val="00EE5EC5"/>
    <w:rsid w:val="00EF32F8"/>
    <w:rsid w:val="00EF418A"/>
    <w:rsid w:val="00EF47DD"/>
    <w:rsid w:val="00EF50FE"/>
    <w:rsid w:val="00F000AF"/>
    <w:rsid w:val="00F01E31"/>
    <w:rsid w:val="00F023C1"/>
    <w:rsid w:val="00F028F5"/>
    <w:rsid w:val="00F02BAE"/>
    <w:rsid w:val="00F03837"/>
    <w:rsid w:val="00F0395C"/>
    <w:rsid w:val="00F03AF2"/>
    <w:rsid w:val="00F05428"/>
    <w:rsid w:val="00F05917"/>
    <w:rsid w:val="00F07030"/>
    <w:rsid w:val="00F07E3B"/>
    <w:rsid w:val="00F12312"/>
    <w:rsid w:val="00F12A71"/>
    <w:rsid w:val="00F131D6"/>
    <w:rsid w:val="00F13961"/>
    <w:rsid w:val="00F144DE"/>
    <w:rsid w:val="00F148B2"/>
    <w:rsid w:val="00F15AF3"/>
    <w:rsid w:val="00F15B99"/>
    <w:rsid w:val="00F1644D"/>
    <w:rsid w:val="00F176CF"/>
    <w:rsid w:val="00F17F42"/>
    <w:rsid w:val="00F205E7"/>
    <w:rsid w:val="00F21CD7"/>
    <w:rsid w:val="00F22538"/>
    <w:rsid w:val="00F22594"/>
    <w:rsid w:val="00F24D44"/>
    <w:rsid w:val="00F25845"/>
    <w:rsid w:val="00F266F9"/>
    <w:rsid w:val="00F27EDF"/>
    <w:rsid w:val="00F31B18"/>
    <w:rsid w:val="00F3212E"/>
    <w:rsid w:val="00F3358C"/>
    <w:rsid w:val="00F33673"/>
    <w:rsid w:val="00F350A5"/>
    <w:rsid w:val="00F35136"/>
    <w:rsid w:val="00F359B1"/>
    <w:rsid w:val="00F35BB5"/>
    <w:rsid w:val="00F361E7"/>
    <w:rsid w:val="00F4059B"/>
    <w:rsid w:val="00F40668"/>
    <w:rsid w:val="00F41ECF"/>
    <w:rsid w:val="00F42415"/>
    <w:rsid w:val="00F42977"/>
    <w:rsid w:val="00F429A1"/>
    <w:rsid w:val="00F44865"/>
    <w:rsid w:val="00F44C80"/>
    <w:rsid w:val="00F472B5"/>
    <w:rsid w:val="00F50280"/>
    <w:rsid w:val="00F53505"/>
    <w:rsid w:val="00F53A15"/>
    <w:rsid w:val="00F5453A"/>
    <w:rsid w:val="00F54F86"/>
    <w:rsid w:val="00F55280"/>
    <w:rsid w:val="00F552E8"/>
    <w:rsid w:val="00F55357"/>
    <w:rsid w:val="00F55E1D"/>
    <w:rsid w:val="00F5709F"/>
    <w:rsid w:val="00F57822"/>
    <w:rsid w:val="00F610BD"/>
    <w:rsid w:val="00F61409"/>
    <w:rsid w:val="00F61796"/>
    <w:rsid w:val="00F61928"/>
    <w:rsid w:val="00F63569"/>
    <w:rsid w:val="00F6436C"/>
    <w:rsid w:val="00F70B46"/>
    <w:rsid w:val="00F71638"/>
    <w:rsid w:val="00F72910"/>
    <w:rsid w:val="00F72DFF"/>
    <w:rsid w:val="00F7677D"/>
    <w:rsid w:val="00F768C3"/>
    <w:rsid w:val="00F8033B"/>
    <w:rsid w:val="00F808BF"/>
    <w:rsid w:val="00F853A4"/>
    <w:rsid w:val="00F8580B"/>
    <w:rsid w:val="00F86E52"/>
    <w:rsid w:val="00F93602"/>
    <w:rsid w:val="00F977CD"/>
    <w:rsid w:val="00F977E1"/>
    <w:rsid w:val="00FA000F"/>
    <w:rsid w:val="00FA1805"/>
    <w:rsid w:val="00FA23FD"/>
    <w:rsid w:val="00FA2CFD"/>
    <w:rsid w:val="00FA3027"/>
    <w:rsid w:val="00FA69EC"/>
    <w:rsid w:val="00FB07F5"/>
    <w:rsid w:val="00FB0ED7"/>
    <w:rsid w:val="00FB1835"/>
    <w:rsid w:val="00FB1D51"/>
    <w:rsid w:val="00FB2BF1"/>
    <w:rsid w:val="00FB3077"/>
    <w:rsid w:val="00FB33A7"/>
    <w:rsid w:val="00FB4A97"/>
    <w:rsid w:val="00FB4E81"/>
    <w:rsid w:val="00FB54E0"/>
    <w:rsid w:val="00FB5E10"/>
    <w:rsid w:val="00FB6F3D"/>
    <w:rsid w:val="00FB7537"/>
    <w:rsid w:val="00FB757B"/>
    <w:rsid w:val="00FB7950"/>
    <w:rsid w:val="00FB7F13"/>
    <w:rsid w:val="00FC1AE0"/>
    <w:rsid w:val="00FC35E5"/>
    <w:rsid w:val="00FC3A2B"/>
    <w:rsid w:val="00FC694B"/>
    <w:rsid w:val="00FD2446"/>
    <w:rsid w:val="00FD4394"/>
    <w:rsid w:val="00FD5705"/>
    <w:rsid w:val="00FD6926"/>
    <w:rsid w:val="00FD6E90"/>
    <w:rsid w:val="00FD7C4E"/>
    <w:rsid w:val="00FD7EF2"/>
    <w:rsid w:val="00FE020D"/>
    <w:rsid w:val="00FE0B79"/>
    <w:rsid w:val="00FE0EA1"/>
    <w:rsid w:val="00FE1DB5"/>
    <w:rsid w:val="00FE2100"/>
    <w:rsid w:val="00FE569C"/>
    <w:rsid w:val="00FE5AB8"/>
    <w:rsid w:val="00FE5B73"/>
    <w:rsid w:val="00FE660E"/>
    <w:rsid w:val="00FE6C2D"/>
    <w:rsid w:val="00FE7967"/>
    <w:rsid w:val="00FF1072"/>
    <w:rsid w:val="00FF1FC7"/>
    <w:rsid w:val="00FF32A4"/>
    <w:rsid w:val="00FF7521"/>
    <w:rsid w:val="1F693368"/>
    <w:rsid w:val="5AEB59C5"/>
    <w:rsid w:val="756E3F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8A9E5E"/>
  <w15:docId w15:val="{E96FAA09-46F9-4500-B957-8133F4F4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qFormat="1"/>
    <w:lsdException w:name="Body Text Indent 2" w:qFormat="1"/>
    <w:lsdException w:name="Body Text Indent 3" w:semiHidden="1" w:qFormat="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line="360" w:lineRule="auto"/>
      <w:jc w:val="both"/>
    </w:pPr>
    <w:rPr>
      <w:rFonts w:ascii="Times New Roman" w:hAnsi="Times New Roman"/>
      <w:sz w:val="28"/>
      <w:szCs w:val="22"/>
      <w:lang w:eastAsia="en-US"/>
    </w:rPr>
  </w:style>
  <w:style w:type="paragraph" w:styleId="11">
    <w:name w:val="heading 1"/>
    <w:basedOn w:val="a2"/>
    <w:next w:val="a3"/>
    <w:link w:val="12"/>
    <w:uiPriority w:val="99"/>
    <w:qFormat/>
    <w:pPr>
      <w:keepNext/>
      <w:autoSpaceDE w:val="0"/>
      <w:autoSpaceDN w:val="0"/>
      <w:adjustRightInd w:val="0"/>
      <w:spacing w:before="120" w:after="240"/>
      <w:contextualSpacing/>
      <w:jc w:val="center"/>
      <w:outlineLvl w:val="0"/>
    </w:pPr>
    <w:rPr>
      <w:b/>
      <w:bCs/>
      <w:kern w:val="36"/>
      <w:szCs w:val="28"/>
    </w:rPr>
  </w:style>
  <w:style w:type="paragraph" w:styleId="20">
    <w:name w:val="heading 2"/>
    <w:basedOn w:val="a2"/>
    <w:next w:val="a3"/>
    <w:link w:val="21"/>
    <w:uiPriority w:val="99"/>
    <w:qFormat/>
    <w:pPr>
      <w:keepNext/>
      <w:autoSpaceDE w:val="0"/>
      <w:autoSpaceDN w:val="0"/>
      <w:adjustRightInd w:val="0"/>
      <w:spacing w:before="120" w:after="120" w:line="240" w:lineRule="auto"/>
      <w:ind w:firstLine="709"/>
      <w:outlineLvl w:val="1"/>
    </w:pPr>
    <w:rPr>
      <w:rFonts w:eastAsia="Times New Roman"/>
      <w:bCs/>
      <w:kern w:val="36"/>
      <w:szCs w:val="24"/>
      <w:lang w:eastAsia="ru-RU"/>
    </w:rPr>
  </w:style>
  <w:style w:type="paragraph" w:styleId="3">
    <w:name w:val="heading 3"/>
    <w:basedOn w:val="11"/>
    <w:next w:val="a2"/>
    <w:link w:val="30"/>
    <w:uiPriority w:val="99"/>
    <w:qFormat/>
    <w:pPr>
      <w:jc w:val="right"/>
      <w:outlineLvl w:val="2"/>
    </w:pPr>
    <w:rPr>
      <w:b w:val="0"/>
      <w:caps/>
      <w:sz w:val="18"/>
    </w:rPr>
  </w:style>
  <w:style w:type="paragraph" w:styleId="4">
    <w:name w:val="heading 4"/>
    <w:basedOn w:val="3"/>
    <w:next w:val="a2"/>
    <w:link w:val="40"/>
    <w:uiPriority w:val="99"/>
    <w:qFormat/>
    <w:pPr>
      <w:jc w:val="center"/>
      <w:outlineLvl w:val="3"/>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3">
    <w:name w:val="Абзац списка с отступом"/>
    <w:basedOn w:val="a2"/>
    <w:uiPriority w:val="99"/>
    <w:qFormat/>
    <w:pPr>
      <w:ind w:firstLine="709"/>
    </w:pPr>
  </w:style>
  <w:style w:type="character" w:styleId="a7">
    <w:name w:val="footnote reference"/>
    <w:basedOn w:val="a4"/>
    <w:uiPriority w:val="99"/>
    <w:semiHidden/>
    <w:qFormat/>
    <w:rPr>
      <w:rFonts w:cs="Times New Roman"/>
      <w:vertAlign w:val="superscript"/>
    </w:rPr>
  </w:style>
  <w:style w:type="character" w:styleId="a8">
    <w:name w:val="annotation reference"/>
    <w:basedOn w:val="a4"/>
    <w:uiPriority w:val="99"/>
    <w:semiHidden/>
    <w:qFormat/>
    <w:rPr>
      <w:rFonts w:cs="Times New Roman"/>
      <w:sz w:val="16"/>
      <w:szCs w:val="16"/>
    </w:rPr>
  </w:style>
  <w:style w:type="character" w:styleId="a9">
    <w:name w:val="Hyperlink"/>
    <w:basedOn w:val="a4"/>
    <w:uiPriority w:val="99"/>
    <w:qFormat/>
    <w:rPr>
      <w:rFonts w:cs="Times New Roman"/>
      <w:color w:val="0563C1"/>
      <w:u w:val="single"/>
    </w:rPr>
  </w:style>
  <w:style w:type="character" w:styleId="aa">
    <w:name w:val="page number"/>
    <w:basedOn w:val="a4"/>
    <w:uiPriority w:val="99"/>
    <w:qFormat/>
    <w:rPr>
      <w:rFonts w:cs="Times New Roman"/>
    </w:rPr>
  </w:style>
  <w:style w:type="paragraph" w:styleId="ab">
    <w:name w:val="Balloon Text"/>
    <w:basedOn w:val="a2"/>
    <w:link w:val="ac"/>
    <w:uiPriority w:val="99"/>
    <w:semiHidden/>
    <w:qFormat/>
    <w:pPr>
      <w:spacing w:line="240" w:lineRule="auto"/>
    </w:pPr>
    <w:rPr>
      <w:rFonts w:ascii="Segoe UI" w:hAnsi="Segoe UI" w:cs="Segoe UI"/>
      <w:sz w:val="18"/>
      <w:szCs w:val="18"/>
    </w:rPr>
  </w:style>
  <w:style w:type="paragraph" w:styleId="22">
    <w:name w:val="Body Text 2"/>
    <w:basedOn w:val="a2"/>
    <w:link w:val="23"/>
    <w:uiPriority w:val="99"/>
    <w:qFormat/>
    <w:pPr>
      <w:jc w:val="right"/>
    </w:pPr>
  </w:style>
  <w:style w:type="paragraph" w:styleId="31">
    <w:name w:val="Body Text Indent 3"/>
    <w:basedOn w:val="a2"/>
    <w:link w:val="32"/>
    <w:uiPriority w:val="99"/>
    <w:semiHidden/>
    <w:qFormat/>
    <w:pPr>
      <w:spacing w:after="120"/>
      <w:ind w:left="283"/>
    </w:pPr>
    <w:rPr>
      <w:sz w:val="16"/>
      <w:szCs w:val="16"/>
    </w:rPr>
  </w:style>
  <w:style w:type="paragraph" w:styleId="ad">
    <w:name w:val="annotation text"/>
    <w:basedOn w:val="a2"/>
    <w:link w:val="ae"/>
    <w:uiPriority w:val="99"/>
    <w:qFormat/>
    <w:pPr>
      <w:spacing w:after="160" w:line="240" w:lineRule="auto"/>
      <w:jc w:val="left"/>
    </w:pPr>
    <w:rPr>
      <w:rFonts w:ascii="Calibri" w:hAnsi="Calibri"/>
      <w:sz w:val="20"/>
      <w:szCs w:val="20"/>
    </w:rPr>
  </w:style>
  <w:style w:type="paragraph" w:styleId="af">
    <w:name w:val="footnote text"/>
    <w:basedOn w:val="a2"/>
    <w:link w:val="af0"/>
    <w:uiPriority w:val="99"/>
    <w:qFormat/>
    <w:pPr>
      <w:spacing w:line="240" w:lineRule="auto"/>
    </w:pPr>
    <w:rPr>
      <w:sz w:val="20"/>
      <w:szCs w:val="20"/>
    </w:rPr>
  </w:style>
  <w:style w:type="paragraph" w:styleId="af1">
    <w:name w:val="header"/>
    <w:basedOn w:val="a2"/>
    <w:link w:val="af2"/>
    <w:uiPriority w:val="99"/>
    <w:qFormat/>
    <w:pPr>
      <w:tabs>
        <w:tab w:val="center" w:pos="4677"/>
        <w:tab w:val="right" w:pos="9355"/>
      </w:tabs>
      <w:spacing w:line="240" w:lineRule="auto"/>
    </w:pPr>
  </w:style>
  <w:style w:type="paragraph" w:styleId="af3">
    <w:name w:val="Body Text"/>
    <w:basedOn w:val="a2"/>
    <w:link w:val="af4"/>
    <w:uiPriority w:val="99"/>
    <w:qFormat/>
    <w:pPr>
      <w:spacing w:line="240" w:lineRule="auto"/>
      <w:jc w:val="center"/>
    </w:pPr>
    <w:rPr>
      <w:rFonts w:eastAsia="Times New Roman"/>
      <w:b/>
      <w:sz w:val="26"/>
      <w:szCs w:val="26"/>
      <w:lang w:eastAsia="ru-RU"/>
    </w:rPr>
  </w:style>
  <w:style w:type="paragraph" w:styleId="13">
    <w:name w:val="toc 1"/>
    <w:basedOn w:val="a2"/>
    <w:next w:val="a2"/>
    <w:autoRedefine/>
    <w:uiPriority w:val="99"/>
    <w:qFormat/>
    <w:pPr>
      <w:tabs>
        <w:tab w:val="right" w:leader="dot" w:pos="9344"/>
      </w:tabs>
      <w:spacing w:after="100"/>
    </w:pPr>
    <w:rPr>
      <w:b/>
      <w:sz w:val="18"/>
    </w:rPr>
  </w:style>
  <w:style w:type="paragraph" w:styleId="33">
    <w:name w:val="toc 3"/>
    <w:basedOn w:val="a2"/>
    <w:next w:val="a2"/>
    <w:autoRedefine/>
    <w:uiPriority w:val="99"/>
    <w:qFormat/>
    <w:pPr>
      <w:spacing w:after="100"/>
      <w:ind w:left="560"/>
    </w:pPr>
  </w:style>
  <w:style w:type="paragraph" w:styleId="24">
    <w:name w:val="toc 2"/>
    <w:basedOn w:val="a2"/>
    <w:next w:val="a2"/>
    <w:autoRedefine/>
    <w:uiPriority w:val="99"/>
    <w:qFormat/>
    <w:pPr>
      <w:spacing w:after="100"/>
      <w:ind w:left="280"/>
    </w:pPr>
  </w:style>
  <w:style w:type="paragraph" w:styleId="af5">
    <w:name w:val="Body Text Indent"/>
    <w:basedOn w:val="a2"/>
    <w:link w:val="af6"/>
    <w:uiPriority w:val="99"/>
    <w:semiHidden/>
    <w:qFormat/>
    <w:pPr>
      <w:spacing w:after="120"/>
      <w:ind w:left="283"/>
    </w:pPr>
  </w:style>
  <w:style w:type="paragraph" w:styleId="af7">
    <w:name w:val="Title"/>
    <w:basedOn w:val="a2"/>
    <w:next w:val="a2"/>
    <w:link w:val="af8"/>
    <w:uiPriority w:val="99"/>
    <w:qFormat/>
    <w:pPr>
      <w:spacing w:line="240" w:lineRule="auto"/>
      <w:contextualSpacing/>
    </w:pPr>
    <w:rPr>
      <w:rFonts w:ascii="Calibri Light" w:eastAsia="Times New Roman" w:hAnsi="Calibri Light"/>
      <w:spacing w:val="-10"/>
      <w:kern w:val="28"/>
      <w:sz w:val="56"/>
      <w:szCs w:val="56"/>
    </w:rPr>
  </w:style>
  <w:style w:type="paragraph" w:styleId="af9">
    <w:name w:val="footer"/>
    <w:basedOn w:val="a2"/>
    <w:link w:val="afa"/>
    <w:uiPriority w:val="99"/>
    <w:qFormat/>
    <w:pPr>
      <w:tabs>
        <w:tab w:val="center" w:pos="4677"/>
        <w:tab w:val="right" w:pos="9355"/>
      </w:tabs>
      <w:spacing w:line="240" w:lineRule="auto"/>
      <w:jc w:val="right"/>
    </w:pPr>
    <w:rPr>
      <w:rFonts w:eastAsia="Times New Roman"/>
      <w:sz w:val="20"/>
      <w:szCs w:val="20"/>
      <w:lang w:eastAsia="ru-RU"/>
    </w:rPr>
  </w:style>
  <w:style w:type="paragraph" w:styleId="34">
    <w:name w:val="Body Text 3"/>
    <w:basedOn w:val="a2"/>
    <w:link w:val="35"/>
    <w:uiPriority w:val="99"/>
    <w:semiHidden/>
    <w:qFormat/>
    <w:pPr>
      <w:spacing w:after="120"/>
    </w:pPr>
    <w:rPr>
      <w:sz w:val="16"/>
      <w:szCs w:val="16"/>
    </w:rPr>
  </w:style>
  <w:style w:type="paragraph" w:styleId="25">
    <w:name w:val="Body Text Indent 2"/>
    <w:basedOn w:val="a2"/>
    <w:link w:val="26"/>
    <w:uiPriority w:val="99"/>
    <w:qFormat/>
    <w:pPr>
      <w:autoSpaceDE w:val="0"/>
      <w:autoSpaceDN w:val="0"/>
      <w:adjustRightInd w:val="0"/>
      <w:ind w:firstLine="708"/>
    </w:pPr>
    <w:rPr>
      <w:rFonts w:eastAsia="Times New Roman"/>
      <w:szCs w:val="28"/>
      <w:lang w:eastAsia="ru-RU"/>
    </w:rPr>
  </w:style>
  <w:style w:type="paragraph" w:styleId="afb">
    <w:name w:val="Subtitle"/>
    <w:basedOn w:val="a2"/>
    <w:next w:val="a2"/>
    <w:link w:val="afc"/>
    <w:uiPriority w:val="99"/>
    <w:qFormat/>
    <w:pPr>
      <w:spacing w:after="160"/>
    </w:pPr>
    <w:rPr>
      <w:rFonts w:ascii="Calibri" w:eastAsia="Times New Roman" w:hAnsi="Calibri"/>
      <w:color w:val="5A5A5A"/>
      <w:spacing w:val="15"/>
      <w:sz w:val="22"/>
    </w:rPr>
  </w:style>
  <w:style w:type="table" w:styleId="afd">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4"/>
    <w:link w:val="11"/>
    <w:uiPriority w:val="99"/>
    <w:qFormat/>
    <w:locked/>
    <w:rPr>
      <w:rFonts w:ascii="Times New Roman" w:eastAsia="Times New Roman" w:hAnsi="Times New Roman" w:cs="Times New Roman"/>
      <w:b/>
      <w:bCs/>
      <w:kern w:val="36"/>
      <w:sz w:val="28"/>
      <w:szCs w:val="28"/>
    </w:rPr>
  </w:style>
  <w:style w:type="character" w:customStyle="1" w:styleId="21">
    <w:name w:val="Заголовок 2 Знак"/>
    <w:basedOn w:val="a4"/>
    <w:link w:val="20"/>
    <w:uiPriority w:val="99"/>
    <w:qFormat/>
    <w:locked/>
    <w:rPr>
      <w:rFonts w:ascii="Montserrat" w:hAnsi="Montserrat" w:cs="Times New Roman"/>
      <w:bCs/>
      <w:kern w:val="36"/>
      <w:sz w:val="24"/>
      <w:szCs w:val="24"/>
      <w:lang w:eastAsia="ru-RU"/>
    </w:rPr>
  </w:style>
  <w:style w:type="character" w:customStyle="1" w:styleId="30">
    <w:name w:val="Заголовок 3 Знак"/>
    <w:basedOn w:val="a4"/>
    <w:link w:val="3"/>
    <w:uiPriority w:val="99"/>
    <w:qFormat/>
    <w:locked/>
    <w:rPr>
      <w:rFonts w:ascii="Montserrat" w:eastAsia="Times New Roman" w:hAnsi="Montserrat" w:cs="Times New Roman"/>
      <w:bCs/>
      <w:kern w:val="36"/>
      <w:sz w:val="28"/>
      <w:szCs w:val="28"/>
    </w:rPr>
  </w:style>
  <w:style w:type="character" w:customStyle="1" w:styleId="40">
    <w:name w:val="Заголовок 4 Знак"/>
    <w:basedOn w:val="a4"/>
    <w:link w:val="4"/>
    <w:uiPriority w:val="99"/>
    <w:qFormat/>
    <w:locked/>
    <w:rPr>
      <w:rFonts w:ascii="Times New Roman" w:eastAsia="Times New Roman" w:hAnsi="Times New Roman" w:cs="Times New Roman"/>
      <w:bCs/>
      <w:kern w:val="36"/>
      <w:sz w:val="28"/>
      <w:szCs w:val="28"/>
    </w:rPr>
  </w:style>
  <w:style w:type="character" w:customStyle="1" w:styleId="14">
    <w:name w:val="Название книги1"/>
    <w:basedOn w:val="a4"/>
    <w:uiPriority w:val="99"/>
    <w:qFormat/>
    <w:rPr>
      <w:rFonts w:ascii="Times New Roman" w:hAnsi="Times New Roman"/>
      <w:caps/>
      <w:sz w:val="40"/>
    </w:rPr>
  </w:style>
  <w:style w:type="paragraph" w:customStyle="1" w:styleId="afe">
    <w:name w:val="Абзац списка без отступа"/>
    <w:basedOn w:val="a2"/>
    <w:uiPriority w:val="99"/>
    <w:qFormat/>
  </w:style>
  <w:style w:type="paragraph" w:customStyle="1" w:styleId="a1">
    <w:name w:val="Список без цифр"/>
    <w:basedOn w:val="a3"/>
    <w:uiPriority w:val="99"/>
    <w:qFormat/>
    <w:pPr>
      <w:numPr>
        <w:numId w:val="1"/>
      </w:numPr>
      <w:ind w:left="709" w:hanging="567"/>
    </w:pPr>
  </w:style>
  <w:style w:type="paragraph" w:customStyle="1" w:styleId="a0">
    <w:name w:val="Список с цифрами"/>
    <w:basedOn w:val="a1"/>
    <w:uiPriority w:val="99"/>
    <w:qFormat/>
    <w:pPr>
      <w:numPr>
        <w:numId w:val="2"/>
      </w:numPr>
    </w:pPr>
  </w:style>
  <w:style w:type="character" w:customStyle="1" w:styleId="afc">
    <w:name w:val="Подзаголовок Знак"/>
    <w:basedOn w:val="a4"/>
    <w:link w:val="afb"/>
    <w:uiPriority w:val="99"/>
    <w:qFormat/>
    <w:locked/>
    <w:rPr>
      <w:rFonts w:eastAsia="Times New Roman" w:cs="Times New Roman"/>
      <w:color w:val="5A5A5A"/>
      <w:spacing w:val="15"/>
    </w:rPr>
  </w:style>
  <w:style w:type="paragraph" w:customStyle="1" w:styleId="aff">
    <w:name w:val="НАЗВАНИЕ книги"/>
    <w:uiPriority w:val="99"/>
    <w:qFormat/>
    <w:pPr>
      <w:spacing w:after="160" w:line="259" w:lineRule="auto"/>
    </w:pPr>
    <w:rPr>
      <w:rFonts w:ascii="Montserrat" w:hAnsi="Montserrat"/>
      <w:b/>
      <w:bCs/>
      <w:caps/>
      <w:kern w:val="36"/>
      <w:sz w:val="32"/>
      <w:szCs w:val="28"/>
      <w:lang w:eastAsia="en-US"/>
    </w:rPr>
  </w:style>
  <w:style w:type="paragraph" w:customStyle="1" w:styleId="aff0">
    <w:name w:val="подзаголовок строчной"/>
    <w:basedOn w:val="a3"/>
    <w:next w:val="a3"/>
    <w:uiPriority w:val="99"/>
    <w:qFormat/>
    <w:pPr>
      <w:spacing w:before="120" w:after="120"/>
    </w:pPr>
    <w:rPr>
      <w:b/>
      <w:smallCaps/>
    </w:rPr>
  </w:style>
  <w:style w:type="paragraph" w:customStyle="1" w:styleId="aff1">
    <w:name w:val="Судебная практика"/>
    <w:basedOn w:val="a3"/>
    <w:next w:val="a3"/>
    <w:uiPriority w:val="99"/>
    <w:qFormat/>
    <w:rPr>
      <w:i/>
    </w:rPr>
  </w:style>
  <w:style w:type="paragraph" w:customStyle="1" w:styleId="aff2">
    <w:name w:val="ПОДЗАГОЛОВОК ЗАГЛАВНЫЙ"/>
    <w:next w:val="a3"/>
    <w:uiPriority w:val="99"/>
    <w:qFormat/>
    <w:pPr>
      <w:spacing w:before="120" w:after="60" w:line="360" w:lineRule="auto"/>
      <w:ind w:firstLine="709"/>
    </w:pPr>
    <w:rPr>
      <w:rFonts w:ascii="Montserrat" w:hAnsi="Montserrat"/>
      <w:b/>
      <w:smallCaps/>
      <w:sz w:val="24"/>
      <w:szCs w:val="22"/>
      <w:lang w:eastAsia="en-US"/>
    </w:rPr>
  </w:style>
  <w:style w:type="paragraph" w:customStyle="1" w:styleId="aff3">
    <w:name w:val="Просто название"/>
    <w:uiPriority w:val="99"/>
    <w:qFormat/>
    <w:pPr>
      <w:spacing w:after="160" w:line="259" w:lineRule="auto"/>
      <w:jc w:val="center"/>
    </w:pPr>
    <w:rPr>
      <w:rFonts w:ascii="Montserrat" w:hAnsi="Montserrat"/>
      <w:b/>
      <w:bCs/>
      <w:caps/>
      <w:kern w:val="36"/>
      <w:sz w:val="28"/>
      <w:szCs w:val="28"/>
      <w:lang w:eastAsia="en-US"/>
    </w:rPr>
  </w:style>
  <w:style w:type="paragraph" w:customStyle="1" w:styleId="aff4">
    <w:name w:val="Абзац списка с отступом весь"/>
    <w:basedOn w:val="a3"/>
    <w:uiPriority w:val="99"/>
    <w:qFormat/>
    <w:pPr>
      <w:ind w:left="709" w:firstLine="0"/>
    </w:pPr>
    <w:rPr>
      <w:i/>
      <w:lang w:eastAsia="ru-RU"/>
    </w:rPr>
  </w:style>
  <w:style w:type="character" w:customStyle="1" w:styleId="af0">
    <w:name w:val="Текст сноски Знак"/>
    <w:basedOn w:val="a4"/>
    <w:link w:val="af"/>
    <w:uiPriority w:val="99"/>
    <w:qFormat/>
    <w:locked/>
    <w:rPr>
      <w:rFonts w:ascii="Times New Roman" w:hAnsi="Times New Roman" w:cs="Times New Roman"/>
      <w:sz w:val="20"/>
      <w:szCs w:val="20"/>
    </w:rPr>
  </w:style>
  <w:style w:type="character" w:customStyle="1" w:styleId="afa">
    <w:name w:val="Нижний колонтитул Знак"/>
    <w:basedOn w:val="a4"/>
    <w:link w:val="af9"/>
    <w:uiPriority w:val="99"/>
    <w:qFormat/>
    <w:locked/>
    <w:rPr>
      <w:rFonts w:ascii="Times New Roman" w:hAnsi="Times New Roman" w:cs="Times New Roman"/>
      <w:sz w:val="20"/>
      <w:szCs w:val="20"/>
      <w:lang w:eastAsia="ru-RU"/>
    </w:rPr>
  </w:style>
  <w:style w:type="table" w:customStyle="1" w:styleId="15">
    <w:name w:val="Сетка таблиц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писок с отступом весь"/>
    <w:basedOn w:val="27"/>
    <w:uiPriority w:val="99"/>
    <w:qFormat/>
    <w:pPr>
      <w:ind w:left="1134"/>
    </w:pPr>
  </w:style>
  <w:style w:type="paragraph" w:customStyle="1" w:styleId="27">
    <w:name w:val="Список без цифр 2"/>
    <w:basedOn w:val="a1"/>
    <w:uiPriority w:val="99"/>
    <w:qFormat/>
    <w:pPr>
      <w:ind w:left="1276"/>
    </w:pPr>
  </w:style>
  <w:style w:type="paragraph" w:customStyle="1" w:styleId="aff6">
    <w:name w:val="Судебная практика заголовок"/>
    <w:basedOn w:val="aff1"/>
    <w:uiPriority w:val="99"/>
    <w:qFormat/>
    <w:pPr>
      <w:spacing w:before="240"/>
    </w:pPr>
    <w:rPr>
      <w:b/>
      <w:smallCaps/>
    </w:rPr>
  </w:style>
  <w:style w:type="character" w:customStyle="1" w:styleId="32">
    <w:name w:val="Основной текст с отступом 3 Знак"/>
    <w:basedOn w:val="a4"/>
    <w:link w:val="31"/>
    <w:uiPriority w:val="99"/>
    <w:semiHidden/>
    <w:qFormat/>
    <w:locked/>
    <w:rPr>
      <w:rFonts w:ascii="Times New Roman" w:hAnsi="Times New Roman" w:cs="Times New Roman"/>
      <w:sz w:val="16"/>
      <w:szCs w:val="16"/>
    </w:rPr>
  </w:style>
  <w:style w:type="character" w:customStyle="1" w:styleId="af8">
    <w:name w:val="Заголовок Знак"/>
    <w:basedOn w:val="a4"/>
    <w:link w:val="af7"/>
    <w:uiPriority w:val="99"/>
    <w:qFormat/>
    <w:locked/>
    <w:rPr>
      <w:rFonts w:ascii="Calibri Light" w:hAnsi="Calibri Light" w:cs="Times New Roman"/>
      <w:spacing w:val="-10"/>
      <w:kern w:val="28"/>
      <w:sz w:val="56"/>
      <w:szCs w:val="56"/>
    </w:rPr>
  </w:style>
  <w:style w:type="paragraph" w:customStyle="1" w:styleId="aff7">
    <w:name w:val="Список НПА"/>
    <w:basedOn w:val="a2"/>
    <w:uiPriority w:val="99"/>
    <w:qFormat/>
    <w:pPr>
      <w:spacing w:before="120" w:after="120"/>
    </w:pPr>
  </w:style>
  <w:style w:type="character" w:customStyle="1" w:styleId="af6">
    <w:name w:val="Основной текст с отступом Знак"/>
    <w:basedOn w:val="a4"/>
    <w:link w:val="af5"/>
    <w:uiPriority w:val="99"/>
    <w:semiHidden/>
    <w:qFormat/>
    <w:locked/>
    <w:rPr>
      <w:rFonts w:ascii="Times New Roman" w:hAnsi="Times New Roman" w:cs="Times New Roman"/>
      <w:sz w:val="28"/>
    </w:rPr>
  </w:style>
  <w:style w:type="paragraph" w:customStyle="1" w:styleId="a">
    <w:name w:val="Список норм"/>
    <w:basedOn w:val="aff8"/>
    <w:uiPriority w:val="99"/>
    <w:qFormat/>
    <w:pPr>
      <w:numPr>
        <w:numId w:val="3"/>
      </w:numPr>
      <w:tabs>
        <w:tab w:val="left" w:pos="360"/>
      </w:tabs>
      <w:autoSpaceDE w:val="0"/>
      <w:autoSpaceDN w:val="0"/>
      <w:adjustRightInd w:val="0"/>
      <w:ind w:left="709" w:hanging="709"/>
    </w:pPr>
    <w:rPr>
      <w:szCs w:val="28"/>
    </w:rPr>
  </w:style>
  <w:style w:type="paragraph" w:styleId="aff8">
    <w:name w:val="List Paragraph"/>
    <w:basedOn w:val="a2"/>
    <w:uiPriority w:val="99"/>
    <w:qFormat/>
    <w:pPr>
      <w:ind w:left="720"/>
      <w:contextualSpacing/>
    </w:pPr>
  </w:style>
  <w:style w:type="paragraph" w:customStyle="1" w:styleId="10">
    <w:name w:val="Список с цифрами 1"/>
    <w:uiPriority w:val="99"/>
    <w:qFormat/>
    <w:pPr>
      <w:numPr>
        <w:numId w:val="4"/>
      </w:numPr>
      <w:spacing w:before="120" w:after="60" w:line="360" w:lineRule="auto"/>
      <w:jc w:val="both"/>
    </w:pPr>
    <w:rPr>
      <w:rFonts w:ascii="Montserrat" w:hAnsi="Montserrat"/>
      <w:i/>
      <w:sz w:val="18"/>
      <w:szCs w:val="22"/>
      <w:lang w:eastAsia="en-US"/>
    </w:rPr>
  </w:style>
  <w:style w:type="character" w:customStyle="1" w:styleId="ae">
    <w:name w:val="Текст примечания Знак"/>
    <w:basedOn w:val="a4"/>
    <w:link w:val="ad"/>
    <w:uiPriority w:val="99"/>
    <w:qFormat/>
    <w:locked/>
    <w:rPr>
      <w:rFonts w:ascii="Calibri" w:hAnsi="Calibri" w:cs="Times New Roman"/>
      <w:sz w:val="20"/>
      <w:szCs w:val="20"/>
    </w:rPr>
  </w:style>
  <w:style w:type="character" w:customStyle="1" w:styleId="ac">
    <w:name w:val="Текст выноски Знак"/>
    <w:basedOn w:val="a4"/>
    <w:link w:val="ab"/>
    <w:uiPriority w:val="99"/>
    <w:semiHidden/>
    <w:qFormat/>
    <w:locked/>
    <w:rPr>
      <w:rFonts w:ascii="Segoe UI" w:hAnsi="Segoe UI" w:cs="Segoe UI"/>
      <w:sz w:val="18"/>
      <w:szCs w:val="18"/>
    </w:rPr>
  </w:style>
  <w:style w:type="paragraph" w:styleId="aff9">
    <w:name w:val="No Spacing"/>
    <w:uiPriority w:val="99"/>
    <w:qFormat/>
    <w:pPr>
      <w:jc w:val="both"/>
    </w:pPr>
    <w:rPr>
      <w:rFonts w:ascii="Times New Roman" w:hAnsi="Times New Roman"/>
      <w:sz w:val="28"/>
      <w:szCs w:val="22"/>
      <w:lang w:eastAsia="en-US"/>
    </w:rPr>
  </w:style>
  <w:style w:type="paragraph" w:customStyle="1" w:styleId="2">
    <w:name w:val="Список с цифрами 2"/>
    <w:uiPriority w:val="99"/>
    <w:qFormat/>
    <w:pPr>
      <w:numPr>
        <w:numId w:val="5"/>
      </w:numPr>
      <w:spacing w:before="120" w:after="60" w:line="360" w:lineRule="auto"/>
      <w:jc w:val="both"/>
    </w:pPr>
    <w:rPr>
      <w:rFonts w:ascii="Montserrat" w:hAnsi="Montserrat"/>
      <w:sz w:val="18"/>
      <w:szCs w:val="22"/>
      <w:lang w:eastAsia="en-US"/>
    </w:rPr>
  </w:style>
  <w:style w:type="table" w:customStyle="1" w:styleId="28">
    <w:name w:val="Сетка таблицы2"/>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сновной текст Знак"/>
    <w:basedOn w:val="a4"/>
    <w:link w:val="af3"/>
    <w:uiPriority w:val="99"/>
    <w:qFormat/>
    <w:locked/>
    <w:rPr>
      <w:rFonts w:ascii="Times New Roman" w:hAnsi="Times New Roman" w:cs="Times New Roman"/>
      <w:b/>
      <w:sz w:val="26"/>
      <w:szCs w:val="26"/>
      <w:lang w:eastAsia="ru-RU"/>
    </w:rPr>
  </w:style>
  <w:style w:type="character" w:customStyle="1" w:styleId="23">
    <w:name w:val="Основной текст 2 Знак"/>
    <w:basedOn w:val="a4"/>
    <w:link w:val="22"/>
    <w:uiPriority w:val="99"/>
    <w:qFormat/>
    <w:locked/>
    <w:rPr>
      <w:rFonts w:ascii="Times New Roman" w:hAnsi="Times New Roman" w:cs="Times New Roman"/>
      <w:sz w:val="28"/>
    </w:rPr>
  </w:style>
  <w:style w:type="character" w:customStyle="1" w:styleId="26">
    <w:name w:val="Основной текст с отступом 2 Знак"/>
    <w:basedOn w:val="a4"/>
    <w:link w:val="25"/>
    <w:uiPriority w:val="99"/>
    <w:qFormat/>
    <w:locked/>
    <w:rPr>
      <w:rFonts w:ascii="Times New Roman" w:hAnsi="Times New Roman" w:cs="Times New Roman"/>
      <w:sz w:val="28"/>
      <w:szCs w:val="28"/>
      <w:lang w:eastAsia="ru-RU"/>
    </w:rPr>
  </w:style>
  <w:style w:type="paragraph" w:customStyle="1" w:styleId="affa">
    <w:name w:val="Абзац_пост"/>
    <w:basedOn w:val="a2"/>
    <w:uiPriority w:val="99"/>
    <w:qFormat/>
    <w:pPr>
      <w:spacing w:before="120" w:line="240" w:lineRule="auto"/>
      <w:ind w:firstLine="720"/>
    </w:pPr>
    <w:rPr>
      <w:rFonts w:eastAsia="Times New Roman"/>
      <w:szCs w:val="24"/>
      <w:lang w:eastAsia="ru-RU"/>
    </w:rPr>
  </w:style>
  <w:style w:type="character" w:customStyle="1" w:styleId="af2">
    <w:name w:val="Верхний колонтитул Знак"/>
    <w:basedOn w:val="a4"/>
    <w:link w:val="af1"/>
    <w:uiPriority w:val="99"/>
    <w:qFormat/>
    <w:locked/>
    <w:rPr>
      <w:rFonts w:ascii="Montserrat" w:hAnsi="Montserrat" w:cs="Times New Roman"/>
      <w:sz w:val="28"/>
    </w:rPr>
  </w:style>
  <w:style w:type="character" w:customStyle="1" w:styleId="35">
    <w:name w:val="Основной текст 3 Знак"/>
    <w:basedOn w:val="a4"/>
    <w:link w:val="34"/>
    <w:uiPriority w:val="99"/>
    <w:semiHidden/>
    <w:qFormat/>
    <w:locked/>
    <w:rPr>
      <w:rFonts w:ascii="Montserrat" w:hAnsi="Montserrat" w:cs="Times New Roman"/>
      <w:sz w:val="16"/>
      <w:szCs w:val="16"/>
    </w:rPr>
  </w:style>
  <w:style w:type="character" w:styleId="affb">
    <w:name w:val="Placeholder Text"/>
    <w:basedOn w:val="a4"/>
    <w:uiPriority w:val="99"/>
    <w:semiHidden/>
    <w:qFormat/>
    <w:rPr>
      <w:rFonts w:cs="Times New Roman"/>
      <w:color w:val="808080"/>
    </w:rPr>
  </w:style>
  <w:style w:type="paragraph" w:customStyle="1" w:styleId="ConsPlusNormal">
    <w:name w:val="ConsPlusNormal"/>
    <w:link w:val="ConsPlusNormal0"/>
    <w:uiPriority w:val="99"/>
    <w:qFormat/>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sz w:val="24"/>
      <w:szCs w:val="24"/>
    </w:rPr>
  </w:style>
  <w:style w:type="character" w:customStyle="1" w:styleId="ConsPlusNormal0">
    <w:name w:val="ConsPlusNormal Знак"/>
    <w:link w:val="ConsPlusNormal"/>
    <w:uiPriority w:val="99"/>
    <w:qFormat/>
    <w:locked/>
    <w:rPr>
      <w:rFonts w:ascii="Times New Roman" w:hAnsi="Times New Roman"/>
      <w:sz w:val="24"/>
      <w:lang w:eastAsia="ru-RU"/>
    </w:rPr>
  </w:style>
  <w:style w:type="paragraph" w:customStyle="1" w:styleId="1">
    <w:name w:val="Стиль 1"/>
    <w:basedOn w:val="25"/>
    <w:uiPriority w:val="99"/>
    <w:qFormat/>
    <w:pPr>
      <w:numPr>
        <w:numId w:val="6"/>
      </w:numPr>
      <w:tabs>
        <w:tab w:val="clear" w:pos="1277"/>
        <w:tab w:val="left" w:pos="360"/>
      </w:tabs>
      <w:adjustRightInd/>
      <w:spacing w:line="240" w:lineRule="auto"/>
      <w:ind w:left="283" w:firstLine="709"/>
    </w:pPr>
    <w:rPr>
      <w:rFonts w:ascii="Arial" w:hAnsi="Arial" w:cs="Arial"/>
    </w:rPr>
  </w:style>
  <w:style w:type="paragraph" w:customStyle="1" w:styleId="ConsCell">
    <w:name w:val="ConsCell"/>
    <w:uiPriority w:val="99"/>
    <w:qFormat/>
    <w:pPr>
      <w:widowControl w:val="0"/>
      <w:suppressAutoHyphens/>
      <w:autoSpaceDE w:val="0"/>
    </w:pPr>
    <w:rPr>
      <w:rFonts w:ascii="Arial" w:eastAsia="Times New Roma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13901880"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docs.cntd.ru/document/413901880"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7304</Words>
  <Characters>41633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РАНХиГС</Company>
  <LinksUpToDate>false</LinksUpToDate>
  <CharactersWithSpaces>48840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Сорокина</dc:creator>
  <cp:lastModifiedBy>user</cp:lastModifiedBy>
  <cp:revision>26</cp:revision>
  <cp:lastPrinted>2025-01-31T05:46:00Z</cp:lastPrinted>
  <dcterms:created xsi:type="dcterms:W3CDTF">2024-01-10T07:44:00Z</dcterms:created>
  <dcterms:modified xsi:type="dcterms:W3CDTF">2025-01-31T05:48:00Z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2560A496CB63433E915737D5742A566F_13</vt:lpwstr>
  </property>
</Properties>
</file>