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ВОЛОДАРСКИЙ МУНИЦИПАЛЬНЫЙ СОВЕТ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ДОНЕЦКОЙ НАРОДНОЙ РЕСПУБЛИКИ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созыв)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2025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Володарское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регистрации устава территориального общественного самоуправления в муниципальном образовании Володарский муниципальный округ Донецкой Народной Республики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 6 октября 2003 г.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Законом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  <w:t>от 14 августа 2023 г. № 468-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НС «О местном самоуправлении в Донецкой Народной Республике», руководствуясь статьей 15 Устава муниципального образования Володарский  муниципальный округ Донецкой Народной Республики, принятого решением </w:t>
      </w:r>
      <w:r>
        <w:rPr>
          <w:rFonts w:ascii="Times New Roman" w:hAnsi="Times New Roman" w:cs="Times New Roman"/>
          <w:bCs/>
          <w:sz w:val="28"/>
          <w:szCs w:val="28"/>
        </w:rPr>
        <w:t>Володарского муниципального совета Донецкой Народной Республики от 25 октября 2023 г. № 1/5-3 (с изменениями),</w:t>
      </w:r>
      <w:r>
        <w:rPr>
          <w:rFonts w:ascii="Times New Roman" w:hAnsi="Times New Roman" w:cs="Times New Roman"/>
          <w:sz w:val="28"/>
          <w:szCs w:val="28"/>
        </w:rPr>
        <w:t xml:space="preserve"> 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13 ноября 2024 г. № 1/32-131,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Володарский муниципальный совет Донецкой Народной Республики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Порядок регистрации устава территориального общественного самоуправления в муниципальном образовании Володарский муниципальный округ Донецкой Народной Республики (прилагается).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c"/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2. </w:t>
      </w:r>
      <w:r>
        <w:rPr>
          <w:rFonts w:eastAsia="Calibri" w:cs="Times New Roman"/>
          <w:szCs w:val="28"/>
        </w:rPr>
        <w:t xml:space="preserve">Настоящее решение официально опубликовать в </w:t>
      </w:r>
      <w:r>
        <w:rPr>
          <w:rFonts w:eastAsia="Times New Roman" w:cs="Times New Roman"/>
          <w:bCs/>
          <w:spacing w:val="-5"/>
          <w:szCs w:val="28"/>
          <w:lang w:eastAsia="ru-RU"/>
        </w:rPr>
        <w:t>сетевом издании Государственная информационная система нормативных правовых актов Донецкой Народной Республики</w:t>
      </w:r>
      <w:r>
        <w:rPr>
          <w:rFonts w:eastAsia="Calibri" w:cs="Times New Roman"/>
          <w:szCs w:val="28"/>
        </w:rPr>
        <w:t xml:space="preserve"> - gisnpa-dnr.ru.</w:t>
      </w:r>
    </w:p>
    <w:p>
      <w:pPr>
        <w:pStyle w:val="ac"/>
        <w:spacing w:line="240" w:lineRule="auto"/>
        <w:contextualSpacing/>
        <w:rPr>
          <w:rFonts w:eastAsia="Calibri" w:cs="Times New Roman"/>
          <w:szCs w:val="28"/>
        </w:rPr>
      </w:pPr>
    </w:p>
    <w:p>
      <w:pPr>
        <w:pStyle w:val="ac"/>
        <w:spacing w:line="240" w:lineRule="auto"/>
        <w:contextualSpacing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3. Дополнительно обнародовать настоящее решение на официальном сайте муниципального образования Володарский муниципальный округ Донецкой Народной Республики.</w:t>
      </w:r>
    </w:p>
    <w:p>
      <w:pPr>
        <w:pStyle w:val="ac"/>
        <w:spacing w:line="240" w:lineRule="auto"/>
        <w:contextualSpacing/>
        <w:rPr>
          <w:rFonts w:eastAsia="Calibri" w:cs="Times New Roman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Володарского</w:t>
      </w:r>
    </w:p>
    <w:p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совета</w:t>
      </w:r>
    </w:p>
    <w:p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Кунак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Володарский муниципальный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С.В.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Юзвинкевич</w:t>
      </w:r>
      <w:proofErr w:type="spellEnd"/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УТВЕРЖДЕН</w:t>
      </w:r>
    </w:p>
    <w:p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Володарского муниципального совета Донецкой Народной Республики </w:t>
      </w:r>
    </w:p>
    <w:p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 2025 г. № _______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регистрации устава территориального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в муниципальном образовании Володарский муниципальный округ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Регистрацию уставов территориального общественного самоуправления (далее </w:t>
      </w:r>
      <w:bookmarkStart w:id="0" w:name="_Hlk198195222"/>
      <w:r>
        <w:rPr>
          <w:rFonts w:ascii="Times New Roman" w:hAnsi="Times New Roman" w:cs="Times New Roman"/>
          <w:sz w:val="28"/>
          <w:szCs w:val="28"/>
        </w:rPr>
        <w:t>-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регистрация) осуществляет Администрация Володарского муниципального округа Донецкой Народной Республики (далее - регистрирующий орган).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Для регистрации ответственное лицо, определенное по итогам проведенного собрания (конференции) граждан направляет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регистрирующий орган следующие документы: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два экземпляра устава территориального общественного самоуправления (далее - устав ТОС);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копию решения Володарского муниципального совета Донецкой Народной Республики, устанавливающего границы территории,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которой осуществляется территориальное общественное самоуправление (далее - ТОС);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протокол собрания или конференции граждан по организации ТОС,               в котором содержатся сведения, предусмотренные пунктом 11 раздела 2 </w:t>
      </w:r>
      <w:r>
        <w:rPr>
          <w:rFonts w:ascii="Times New Roman" w:hAnsi="Times New Roman" w:cs="Times New Roman"/>
          <w:bCs/>
          <w:sz w:val="28"/>
          <w:szCs w:val="28"/>
        </w:rPr>
        <w:t>Порядка организации и осуществления территориального общественного самоуправления на территории муниципального образования Володарский муниципальный округ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Володарским муниципальным советом Донецкой Народной </w:t>
      </w:r>
      <w:r>
        <w:rPr>
          <w:rFonts w:ascii="Times New Roman" w:hAnsi="Times New Roman" w:cs="Times New Roman"/>
          <w:sz w:val="28"/>
          <w:szCs w:val="28"/>
          <w:highlight w:val="yellow"/>
        </w:rPr>
        <w:t>Республики от ____________ № ____;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список участников собрания или конференции с указанием адресов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нормы представительства;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 случае проведения конференции по организации ТОС - протоколы собраний или подписные листы по выдвижению делегатов на конференцию.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Регистрирующий орган подтверждает получение документов, представленных для регистрации, распиской согласно приложению  </w:t>
      </w:r>
      <w:r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Расписка выдается ответственному лицу, определенного по итогам проведенного собрания (конференции) граждан. Копия расписки хранится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регистрационном деле.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 Регистрирующий орган не вправе требовать дополнительные документы помимо тех, которые предусмотрены пунктом 2 настоящего Порядка.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Регистрация производится регистрирующим органом бесплатно.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В уставе ТОС устанавливается: </w:t>
      </w:r>
    </w:p>
    <w:p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на которой осуществляется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цели, задачи, формы и основные направления деятельности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порядок формирования, прекращения полномочий,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обязанности, срок полномочий органов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порядок принятия решений;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порядок приобретения имущества, а также порядок пользования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распоряжения указанным имуществом и финансовыми средствами;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порядок прекращения осуществления ТОС.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ТОС на соответствие требованиям действующего законодательства.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Регистрирующий орган принимает решение о регистрации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об отказе в регистрации в срок, не превышающий 30 дней со дня получения документов, предусмотренных пунктом 2 настоящего Порядка.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Регистрирующий орган обязан уведомить ответственное лицо, определенное по итогам проведенного собрания (конференции)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о произведенной регистрации или об отказе в такой регистрации.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случае принятия регистрирующим органом решения о регистрации устава ТОС оформляется свидетельство о регистрации устава ТОС, которое подписывается Главой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Володарский муниципальный округ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Отказ в регистрации устава ТОС допускается в случае непредставления документов, предусмотренных пунктом 2 настоящего Порядка, либо несоответствия положений устава ТОС требованиям действующего законодательства.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регистрации устава ТОС осуществляется в письменной форме.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уведомлении об отказе в регистрации излагаются мотивы отказа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конкретных положений законодательства, муниципальных правовых актов, которым противоречит устав ТОС (его отдельные положения).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регистрации устава ТОС в письменной форме информируются ответственное лицо, подавшие документы на регистрацию.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регистрирующим органом принято решение об отказе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регистрации, документы, представленные для регистрации, возвращаются заявителю.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После устранения недостатков ответственное лицо, определенное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итогам проведенного собрания (конференции)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обращается в регистрирующий орган для регистрации устава ТОС независимо от срока устранения таких недостатков.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регистрирующий орган представляются документы, перечень которых предусмотрен пунктом 2 настоящего Порядка.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Зарегистрированный экземпляр устава ТОС или письменный мотивированный отказ в его регистрации направляется в течение 5 дней после принятия соответствующего решения через ответственное лицо, определенное по итогам проведенного собрания (конференции) граждан.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После регистрации ответственное лицо, определенное по итогам проведенного собрания (конференции) граждан обязано в течение месяца представить регистрирующему органу сведения об опубликовании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зарегистрированного устава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Изменения, вносимые в устав ТОС, подлежат регистрации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для регистрации устава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данных изменений в регистрирующий орган представляется подлинник ранее зарегистрированного устава ТОС, а также ранее зарегистрированных изменений, внесенных в устав ТОС </w:t>
      </w:r>
      <w:r>
        <w:rPr>
          <w:rFonts w:ascii="Times New Roman" w:hAnsi="Times New Roman" w:cs="Times New Roman"/>
          <w:sz w:val="28"/>
          <w:szCs w:val="28"/>
        </w:rPr>
        <w:br/>
        <w:t xml:space="preserve">(при их наличии).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устава ТОС в новой редакции регистрирующему органу представляются подлинники ранее зарегистрированного устава ТОС, внесенных в него изменений, свидетельство о регистрации устава ТОС,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свидетельство о регистрации изменений, внесенных в устав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В случае утраты свидетельства о регистрации устава ТОС регистрирующий орган выдает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Сведения об уставе ТОС вносятся в реестр регистрации </w:t>
      </w:r>
      <w:r>
        <w:rPr>
          <w:rFonts w:ascii="Times New Roman" w:hAnsi="Times New Roman" w:cs="Times New Roman"/>
          <w:sz w:val="28"/>
          <w:szCs w:val="28"/>
        </w:rPr>
        <w:br/>
        <w:t>уставов ТОС.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Регистрирующим органом ведется реестр регистрации уставов ТОС,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с образованием юридического лица.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уставов ТОС отражается: </w:t>
      </w:r>
    </w:p>
    <w:p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регистрации устава ТОС, изменений и дополнений в устав ТОС, реквизиты соответствующих постановлений Администрации;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 наличии у ТОС статуса юридического лица;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наименование ТОС (полное и сокращенное наименование ТОС - </w:t>
      </w:r>
      <w:r>
        <w:rPr>
          <w:rFonts w:ascii="Times New Roman" w:hAnsi="Times New Roman" w:cs="Times New Roman"/>
          <w:sz w:val="28"/>
          <w:szCs w:val="28"/>
        </w:rPr>
        <w:br/>
        <w:t>в случае регистрации ТОС в качестве юридического лица);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место нахождения ТОС;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описание границ территории, на которой действует ТОС;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фамилия, имя, отчество, паспортные данные лица, имеющего право    без доверенности действовать от имени ТОС (на основании письменного согласия на обработку персональных данных в соответствии с Федеральным законом от 27 июля 2006 г. № 152-ФЗ «О персональных данных»);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 прекращении деятельности ТОС.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81956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Приложение</w:t>
      </w:r>
    </w:p>
    <w:bookmarkEnd w:id="1"/>
    <w:p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устава территориального общественного самоуправления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</w:rPr>
        <w:t>Володарский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Республики,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ДОКУМЕНТОВ О РЕГИСТРАЦИИ УСТАВА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ОБЩЕСТВЕННОГО САМОУПРАВЛЕНИЯ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____.______                                              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расписка выдана_____________________________________________________,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(Ф.И.О. заявителя)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предъявившему _____________________________________________________________________________,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и реквизиты документа, удостоверяющего личность)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им в Администрацию Володарского муниципального округа Донецкой Народной Республики подано заявление о регистрации устава территориального общественного самоуправления, осуществляемого на территории, установленной 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Володарского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Донецкой Народной Республики от «___» __________ 20__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______, к которому представлен следующий пакет документов: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(перечисляются полученные от заявителя документы)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перечисленные документы подал: 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(Ф.И.О. и подпись заявителя)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перечисленные документы принял: 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(Ф.И.О. и подпись сотрудника)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документов «___» _______ 20___ г. 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(Ф.И.О. и подпись сотрудника)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получил: «___» _______ 20___ г. 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(Ф.И.О. и подпись заявителя)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выдал «___» _______ 20___ г. 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(Ф.И.О. и подпись сотрудника)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>
      <w:headerReference w:type="default" r:id="rId9"/>
      <w:footerReference w:type="default" r:id="rId10"/>
      <w:headerReference w:type="first" r:id="rId11"/>
      <w:pgSz w:w="11906" w:h="16838"/>
      <w:pgMar w:top="567" w:right="566" w:bottom="1134" w:left="1701" w:header="41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563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jc w:val="right"/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56A8"/>
    <w:multiLevelType w:val="multilevel"/>
    <w:tmpl w:val="9B3E41C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742DC"/>
    <w:multiLevelType w:val="hybridMultilevel"/>
    <w:tmpl w:val="102CAE22"/>
    <w:lvl w:ilvl="0" w:tplc="C3D2C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374BC"/>
    <w:multiLevelType w:val="hybridMultilevel"/>
    <w:tmpl w:val="9FEEDE66"/>
    <w:lvl w:ilvl="0" w:tplc="E27E8FEA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  <w:color w:val="1D1B11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114A6972"/>
    <w:multiLevelType w:val="hybridMultilevel"/>
    <w:tmpl w:val="11D43CCE"/>
    <w:lvl w:ilvl="0" w:tplc="1F52CE4E">
      <w:start w:val="1"/>
      <w:numFmt w:val="decimal"/>
      <w:lvlText w:val="%1."/>
      <w:lvlJc w:val="left"/>
      <w:pPr>
        <w:ind w:left="141" w:hanging="426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4540299C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A530A892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83BC3CD2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C1C4024A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3692FC46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9D846580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683884BA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6EA4F36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139B4E26"/>
    <w:multiLevelType w:val="hybridMultilevel"/>
    <w:tmpl w:val="A44ED162"/>
    <w:lvl w:ilvl="0" w:tplc="A5B45A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AF0AB8"/>
    <w:multiLevelType w:val="hybridMultilevel"/>
    <w:tmpl w:val="EAC2B8FC"/>
    <w:lvl w:ilvl="0" w:tplc="2646B6BC">
      <w:start w:val="1"/>
      <w:numFmt w:val="decimal"/>
      <w:lvlText w:val="%1."/>
      <w:lvlJc w:val="left"/>
      <w:pPr>
        <w:ind w:left="141" w:hanging="714"/>
      </w:pPr>
      <w:rPr>
        <w:rFonts w:hint="default"/>
        <w:spacing w:val="0"/>
        <w:w w:val="100"/>
        <w:lang w:val="ru-RU" w:eastAsia="en-US" w:bidi="ar-SA"/>
      </w:rPr>
    </w:lvl>
    <w:lvl w:ilvl="1" w:tplc="01A4510E">
      <w:start w:val="1"/>
      <w:numFmt w:val="decimal"/>
      <w:lvlText w:val="%2."/>
      <w:lvlJc w:val="left"/>
      <w:pPr>
        <w:ind w:left="448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E4008084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3" w:tplc="D046B9A8"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4" w:tplc="11681C36">
      <w:numFmt w:val="bullet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5" w:tplc="C20A9BE8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A0E6FE98">
      <w:numFmt w:val="bullet"/>
      <w:lvlText w:val="•"/>
      <w:lvlJc w:val="left"/>
      <w:pPr>
        <w:ind w:left="7504" w:hanging="361"/>
      </w:pPr>
      <w:rPr>
        <w:rFonts w:hint="default"/>
        <w:lang w:val="ru-RU" w:eastAsia="en-US" w:bidi="ar-SA"/>
      </w:rPr>
    </w:lvl>
    <w:lvl w:ilvl="7" w:tplc="9C7E04DE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  <w:lvl w:ilvl="8" w:tplc="1FE4C6A0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A8F7048"/>
    <w:multiLevelType w:val="hybridMultilevel"/>
    <w:tmpl w:val="A36C0EC0"/>
    <w:lvl w:ilvl="0" w:tplc="22EE4FD4">
      <w:start w:val="1"/>
      <w:numFmt w:val="decimal"/>
      <w:lvlText w:val="%1."/>
      <w:lvlJc w:val="left"/>
      <w:pPr>
        <w:ind w:left="14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99212DE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2E829800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D396B7CC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7E3E939C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4B48A1F0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0D84DA40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5BC294F6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306E6C3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3B002C2E"/>
    <w:multiLevelType w:val="hybridMultilevel"/>
    <w:tmpl w:val="1E60D2CE"/>
    <w:lvl w:ilvl="0" w:tplc="A052067A">
      <w:start w:val="1"/>
      <w:numFmt w:val="decimal"/>
      <w:lvlText w:val="%1."/>
      <w:lvlJc w:val="left"/>
      <w:pPr>
        <w:ind w:left="14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22413EA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57607F26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41B8B0F4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30E640DA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7A28B6F6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6F381AD6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F91C3F9C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A33E270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48A5351C"/>
    <w:multiLevelType w:val="hybridMultilevel"/>
    <w:tmpl w:val="7E2028E8"/>
    <w:lvl w:ilvl="0" w:tplc="A38A8B54">
      <w:start w:val="1"/>
      <w:numFmt w:val="decimal"/>
      <w:lvlText w:val="%1)"/>
      <w:lvlJc w:val="left"/>
      <w:pPr>
        <w:ind w:left="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C38A2D8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BA0A87B0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0F14D972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6C72AA34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FD36C73E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0E566322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7" w:tplc="65F61B6E">
      <w:numFmt w:val="bullet"/>
      <w:lvlText w:val="•"/>
      <w:lvlJc w:val="left"/>
      <w:pPr>
        <w:ind w:left="6989" w:hanging="260"/>
      </w:pPr>
      <w:rPr>
        <w:rFonts w:hint="default"/>
        <w:lang w:val="ru-RU" w:eastAsia="en-US" w:bidi="ar-SA"/>
      </w:rPr>
    </w:lvl>
    <w:lvl w:ilvl="8" w:tplc="BDACE486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49F45A2B"/>
    <w:multiLevelType w:val="hybridMultilevel"/>
    <w:tmpl w:val="F4DAFCAC"/>
    <w:lvl w:ilvl="0" w:tplc="E8A22464">
      <w:start w:val="1"/>
      <w:numFmt w:val="decimal"/>
      <w:lvlText w:val="%1.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2E8A5E0">
      <w:numFmt w:val="bullet"/>
      <w:lvlText w:val="•"/>
      <w:lvlJc w:val="left"/>
      <w:pPr>
        <w:ind w:left="978" w:hanging="286"/>
      </w:pPr>
      <w:rPr>
        <w:rFonts w:hint="default"/>
        <w:lang w:val="ru-RU" w:eastAsia="en-US" w:bidi="ar-SA"/>
      </w:rPr>
    </w:lvl>
    <w:lvl w:ilvl="2" w:tplc="2F3EE3F8">
      <w:numFmt w:val="bullet"/>
      <w:lvlText w:val="•"/>
      <w:lvlJc w:val="left"/>
      <w:pPr>
        <w:ind w:left="1956" w:hanging="286"/>
      </w:pPr>
      <w:rPr>
        <w:rFonts w:hint="default"/>
        <w:lang w:val="ru-RU" w:eastAsia="en-US" w:bidi="ar-SA"/>
      </w:rPr>
    </w:lvl>
    <w:lvl w:ilvl="3" w:tplc="4852E5CE">
      <w:numFmt w:val="bullet"/>
      <w:lvlText w:val="•"/>
      <w:lvlJc w:val="left"/>
      <w:pPr>
        <w:ind w:left="2934" w:hanging="286"/>
      </w:pPr>
      <w:rPr>
        <w:rFonts w:hint="default"/>
        <w:lang w:val="ru-RU" w:eastAsia="en-US" w:bidi="ar-SA"/>
      </w:rPr>
    </w:lvl>
    <w:lvl w:ilvl="4" w:tplc="D0A4CB32">
      <w:numFmt w:val="bullet"/>
      <w:lvlText w:val="•"/>
      <w:lvlJc w:val="left"/>
      <w:pPr>
        <w:ind w:left="3912" w:hanging="286"/>
      </w:pPr>
      <w:rPr>
        <w:rFonts w:hint="default"/>
        <w:lang w:val="ru-RU" w:eastAsia="en-US" w:bidi="ar-SA"/>
      </w:rPr>
    </w:lvl>
    <w:lvl w:ilvl="5" w:tplc="B58A1168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6" w:tplc="072A5232">
      <w:numFmt w:val="bullet"/>
      <w:lvlText w:val="•"/>
      <w:lvlJc w:val="left"/>
      <w:pPr>
        <w:ind w:left="5868" w:hanging="286"/>
      </w:pPr>
      <w:rPr>
        <w:rFonts w:hint="default"/>
        <w:lang w:val="ru-RU" w:eastAsia="en-US" w:bidi="ar-SA"/>
      </w:rPr>
    </w:lvl>
    <w:lvl w:ilvl="7" w:tplc="E1CA94AE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6A18B4F2">
      <w:numFmt w:val="bullet"/>
      <w:lvlText w:val="•"/>
      <w:lvlJc w:val="left"/>
      <w:pPr>
        <w:ind w:left="7825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FA66711"/>
    <w:multiLevelType w:val="hybridMultilevel"/>
    <w:tmpl w:val="6C766D24"/>
    <w:lvl w:ilvl="0" w:tplc="82D825F0">
      <w:start w:val="1"/>
      <w:numFmt w:val="decimal"/>
      <w:lvlText w:val="%1."/>
      <w:lvlJc w:val="left"/>
      <w:pPr>
        <w:ind w:left="14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920234A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340E5A80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3788E22E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94BA1D2E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BAD2B4F8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28A0E288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0726A66E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4A54FB90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5B0E0067"/>
    <w:multiLevelType w:val="hybridMultilevel"/>
    <w:tmpl w:val="D6AE86D4"/>
    <w:lvl w:ilvl="0" w:tplc="E88AB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332E3"/>
    <w:multiLevelType w:val="hybridMultilevel"/>
    <w:tmpl w:val="20FEF358"/>
    <w:lvl w:ilvl="0" w:tplc="4C002E1A">
      <w:start w:val="1"/>
      <w:numFmt w:val="decimal"/>
      <w:lvlText w:val="%1."/>
      <w:lvlJc w:val="left"/>
      <w:pPr>
        <w:ind w:left="14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05C8DF2">
      <w:start w:val="1"/>
      <w:numFmt w:val="decimal"/>
      <w:lvlText w:val="%2)"/>
      <w:lvlJc w:val="left"/>
      <w:pPr>
        <w:ind w:left="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8"/>
        <w:szCs w:val="28"/>
        <w:lang w:val="ru-RU" w:eastAsia="en-US" w:bidi="ar-SA"/>
      </w:rPr>
    </w:lvl>
    <w:lvl w:ilvl="2" w:tplc="41CA5B7E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5AD88FF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F76C8566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3EC44384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A6E04B2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7" w:tplc="7EA29DE2">
      <w:numFmt w:val="bullet"/>
      <w:lvlText w:val="•"/>
      <w:lvlJc w:val="left"/>
      <w:pPr>
        <w:ind w:left="6989" w:hanging="260"/>
      </w:pPr>
      <w:rPr>
        <w:rFonts w:hint="default"/>
        <w:lang w:val="ru-RU" w:eastAsia="en-US" w:bidi="ar-SA"/>
      </w:rPr>
    </w:lvl>
    <w:lvl w:ilvl="8" w:tplc="7F6E085C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78773B1A"/>
    <w:multiLevelType w:val="hybridMultilevel"/>
    <w:tmpl w:val="17DA67B2"/>
    <w:lvl w:ilvl="0" w:tplc="1BD62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2103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211623">
    <w:abstractNumId w:val="1"/>
  </w:num>
  <w:num w:numId="3" w16cid:durableId="8726467">
    <w:abstractNumId w:val="12"/>
  </w:num>
  <w:num w:numId="4" w16cid:durableId="2144686361">
    <w:abstractNumId w:val="14"/>
  </w:num>
  <w:num w:numId="5" w16cid:durableId="780957068">
    <w:abstractNumId w:val="6"/>
  </w:num>
  <w:num w:numId="6" w16cid:durableId="443307476">
    <w:abstractNumId w:val="8"/>
  </w:num>
  <w:num w:numId="7" w16cid:durableId="372075272">
    <w:abstractNumId w:val="13"/>
  </w:num>
  <w:num w:numId="8" w16cid:durableId="888685660">
    <w:abstractNumId w:val="4"/>
  </w:num>
  <w:num w:numId="9" w16cid:durableId="301424967">
    <w:abstractNumId w:val="9"/>
  </w:num>
  <w:num w:numId="10" w16cid:durableId="566308591">
    <w:abstractNumId w:val="11"/>
  </w:num>
  <w:num w:numId="11" w16cid:durableId="340619789">
    <w:abstractNumId w:val="7"/>
  </w:num>
  <w:num w:numId="12" w16cid:durableId="969671548">
    <w:abstractNumId w:val="10"/>
  </w:num>
  <w:num w:numId="13" w16cid:durableId="1613316877">
    <w:abstractNumId w:val="3"/>
  </w:num>
  <w:num w:numId="14" w16cid:durableId="295796612">
    <w:abstractNumId w:val="5"/>
  </w:num>
  <w:num w:numId="15" w16cid:durableId="29773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50691E-C6EE-4D3F-86AC-FCB6216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0"/>
    <w:link w:val="10"/>
    <w:qFormat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foot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</w:style>
  <w:style w:type="character" w:styleId="a9">
    <w:name w:val="page number"/>
    <w:basedOn w:val="a1"/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qFormat/>
    <w:rPr>
      <w:rFonts w:ascii="Arial" w:eastAsia="Arial" w:hAnsi="Arial" w:cs="Arial"/>
      <w:sz w:val="20"/>
      <w:szCs w:val="30"/>
    </w:rPr>
  </w:style>
  <w:style w:type="character" w:customStyle="1" w:styleId="10">
    <w:name w:val="Заголовок 1 Знак"/>
    <w:basedOn w:val="a1"/>
    <w:link w:val="1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a"/>
    <w:uiPriority w:val="99"/>
    <w:unhideWhenUsed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</w:style>
  <w:style w:type="table" w:styleId="ab">
    <w:name w:val="Table Grid"/>
    <w:basedOn w:val="a2"/>
    <w:uiPriority w:val="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 списка с отступом"/>
    <w:basedOn w:val="a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No Spacing"/>
    <w:link w:val="ae"/>
    <w:uiPriority w:val="1"/>
    <w:qFormat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Pr>
      <w:rFonts w:ascii="Segoe UI" w:hAnsi="Segoe UI" w:cs="Segoe UI"/>
      <w:sz w:val="18"/>
      <w:szCs w:val="18"/>
    </w:rPr>
  </w:style>
  <w:style w:type="character" w:styleId="af1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Pr>
      <w:rFonts w:ascii="Times New Roman" w:eastAsia="Calibri" w:hAnsi="Times New Roman" w:cs="Times New Roman"/>
      <w:sz w:val="28"/>
    </w:rPr>
  </w:style>
  <w:style w:type="character" w:styleId="af3">
    <w:name w:val="Strong"/>
    <w:basedOn w:val="a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BCB6-3131-4BA7-B39E-11D2F505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shlenkova</dc:creator>
  <cp:lastModifiedBy>user</cp:lastModifiedBy>
  <cp:revision>6</cp:revision>
  <cp:lastPrinted>2025-03-25T06:21:00Z</cp:lastPrinted>
  <dcterms:created xsi:type="dcterms:W3CDTF">2025-05-15T07:21:00Z</dcterms:created>
  <dcterms:modified xsi:type="dcterms:W3CDTF">2025-05-16T05:27:00Z</dcterms:modified>
</cp:coreProperties>
</file>